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9736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9736A" w:rsidRDefault="000B35F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9736A" w:rsidRDefault="000B35F1">
            <w:pPr>
              <w:spacing w:after="0" w:line="240" w:lineRule="auto"/>
            </w:pPr>
            <w:r>
              <w:t>36127</w:t>
            </w:r>
          </w:p>
        </w:tc>
      </w:tr>
      <w:tr w:rsidR="00F9736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9736A" w:rsidRDefault="000B35F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9736A" w:rsidRDefault="000B35F1">
            <w:pPr>
              <w:spacing w:after="0" w:line="240" w:lineRule="auto"/>
            </w:pPr>
            <w:r>
              <w:t>OPĆINA GRAČIŠĆE</w:t>
            </w:r>
          </w:p>
        </w:tc>
      </w:tr>
      <w:tr w:rsidR="00F9736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9736A" w:rsidRDefault="000B35F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9736A" w:rsidRDefault="000B35F1">
            <w:pPr>
              <w:spacing w:after="0" w:line="240" w:lineRule="auto"/>
            </w:pPr>
            <w:r>
              <w:t>23</w:t>
            </w:r>
          </w:p>
        </w:tc>
      </w:tr>
    </w:tbl>
    <w:p w:rsidR="00F9736A" w:rsidRDefault="000B35F1">
      <w:r>
        <w:br/>
      </w:r>
    </w:p>
    <w:p w:rsidR="00F9736A" w:rsidRDefault="000B35F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9736A" w:rsidRDefault="000B35F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9736A" w:rsidRDefault="000B35F1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F9736A" w:rsidRDefault="00F9736A"/>
    <w:p w:rsidR="00F9736A" w:rsidRDefault="000B35F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9736A" w:rsidRDefault="000B35F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97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736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561.895,20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773.417,49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137,6</w:t>
            </w:r>
          </w:p>
        </w:tc>
      </w:tr>
      <w:tr w:rsidR="00F9736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577.737,90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651.961,18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  <w:tr w:rsidR="00F9736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F9736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121.456,31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9736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9736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47.673,04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43.637,57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91,5</w:t>
            </w:r>
          </w:p>
        </w:tc>
      </w:tr>
      <w:tr w:rsidR="00F9736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F9736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 PRIHODA </w:t>
            </w:r>
            <w:r>
              <w:rPr>
                <w:b/>
                <w:sz w:val="18"/>
              </w:rPr>
              <w:t>OD NEFINANCIJSKE IMOVINE (šifre 7-4)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28.462,43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9736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9736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26.323,90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12.481,05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47,4</w:t>
            </w:r>
          </w:p>
        </w:tc>
      </w:tr>
      <w:tr w:rsidR="00F9736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F9736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26.323,90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12.481,05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47,4</w:t>
            </w:r>
          </w:p>
        </w:tc>
      </w:tr>
      <w:tr w:rsidR="00F9736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F9736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137.437,69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F9736A" w:rsidRDefault="00F9736A">
      <w:pPr>
        <w:spacing w:after="0"/>
      </w:pPr>
    </w:p>
    <w:p w:rsidR="00F9736A" w:rsidRDefault="000B35F1">
      <w:r>
        <w:t>Ukupni prihodi Općine Gračišće ostvareni u razdoblju od 1. siječnja od 30. lipnja 2026. godine iznosili su 845.517,49 €, odnosno 50,5% ili 283.622,29 € više nego prethodne 2025. godine. Na rast prihoda poslovanja u promatranom razdoblju najvećim je dijelom</w:t>
      </w:r>
      <w:r>
        <w:t xml:space="preserve"> utjecalo povećanje prihoda od poreza, prihoda od pomoći iz inozemstva i od subjekata unutar općeg proračuna, prihoda od imovine, prihoda od upravnih i administrativnih pristojbi, pristojbi po posebnim propisima i naknadama u odnosu na prethodnu 2025. godi</w:t>
      </w:r>
      <w:r>
        <w:t xml:space="preserve">nu te ostvarenje prihoda od kazni, upravnih mjera i ostalih prihoda koji nisu bili ostvareni protekle godine u istom </w:t>
      </w:r>
      <w:r>
        <w:lastRenderedPageBreak/>
        <w:t>razdoblju. Prihodi od prodaje nefinancijske imovine  ostvareni su u iznosu od 72.100,00 €  te nisu bili evidentirani u istom razdoblju pret</w:t>
      </w:r>
      <w:r>
        <w:t>hodne 2025. godine,  dok primici od financijske imovine i zaduživanja nisu zabilježeni. Ukupni rashodi i izdaci iznose 708.079,80 € što je za 8,6% ili 56.344,96  € više rashoda nego prošle godine. Rashodi poslovanja su se povećali, a na to su utjecali pove</w:t>
      </w:r>
      <w:r>
        <w:t>ćanje ostalih rashoda za zaposlene, povećanje naknada troškova zaposlenima, povećanje rashoda za materijal i energiju, povećanje rashoda za usluge, povećanje kamata za primljene kredite i zajmove, povećanje ostalih financijskih rashoda, povećanje pomoći dr</w:t>
      </w:r>
      <w:r>
        <w:t>ugom proračunu i izvanproračunskim korisnicima, povećanje ostalih naknada građanima i kućanstvima iz proračuna, povećanje tekućih donacija te povećanje kapitalnih pomoći dok rashodi za plaće, rashodi za doprinose na plaće te ostali nespomenuti rashodi posl</w:t>
      </w:r>
      <w:r>
        <w:t>ovanja bilježe smanjenje u odnosu na prethodnu 2025. godinu. Rashodi za nabavu nefinancijske imovine iznose 43.637,57 €, odnosno za 8,5 % ili 4.035,47 € su manji  u odnosu na prethodnu godinu. Izdaci za financijsku imovinu i otplate zajmova u promatranom r</w:t>
      </w:r>
      <w:r>
        <w:t>azdoblju iznose 12.481,05 € te su za 52,6 % ili 13.842,85 € manji nego prethodne 2025. godine. Ostvaren je višak prihoda  u iznosu od 137.437,69 €. Manjak prihoda i primitaka iz prethodnog razdoblja iznosi 23.224,79 €, tako da se u sljedeće razdoblje preno</w:t>
      </w:r>
      <w:r>
        <w:t>si višak u iznosu od 114.212,90 €.</w:t>
      </w:r>
    </w:p>
    <w:p w:rsidR="00F9736A" w:rsidRDefault="000B35F1">
      <w:r>
        <w:t>Općina Gračišće nema proračunskih korisnika.</w:t>
      </w:r>
    </w:p>
    <w:p w:rsidR="00F9736A" w:rsidRDefault="000B35F1">
      <w:r>
        <w:t> </w:t>
      </w:r>
    </w:p>
    <w:p w:rsidR="00F9736A" w:rsidRDefault="000B35F1">
      <w:r>
        <w:br/>
      </w:r>
    </w:p>
    <w:p w:rsidR="00F9736A" w:rsidRDefault="000B35F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F9736A" w:rsidRDefault="000B35F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97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9736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F9736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</w:t>
            </w:r>
            <w:r>
              <w:rPr>
                <w:sz w:val="18"/>
              </w:rPr>
              <w:t>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76.056,24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9736A" w:rsidRDefault="000B35F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9736A" w:rsidRDefault="00F9736A">
      <w:pPr>
        <w:spacing w:after="0"/>
      </w:pPr>
    </w:p>
    <w:p w:rsidR="00F9736A" w:rsidRDefault="000B35F1">
      <w:r>
        <w:t xml:space="preserve">Povećanje obveza u izvještajnom razdoblju iznosi 721.559,36 €, a isto se sastoji od obveza za rashode poslovanja u iznosu od 677.861,48 €, obveza za nabavu nefinancijske imovine u iznosu od 43.637,57 € i obveza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</w:t>
      </w:r>
      <w:r>
        <w:t>đe prihode u iznosu od 60,31 €, dok je početno stanje 01.01.2026. godine 765.087,56 € što čini ukupno 1.486.646,92 € obveza. U izvještajnom razdoblju podmirene su obveze u ukupnom iznosu od 786.626,68 € te na kraju izvještajnog razdoblja tj. sa 30.06.2026.</w:t>
      </w:r>
      <w:r>
        <w:t xml:space="preserve"> godine stanje obveza iznosi 700.020,24 €. Dospjele obveze na kraju izvještajnog razdoblja su evidentirane u iznosu od 76.056,24 € i  to za obveze za rashode poslovanja i obveze za rashode za nabavu nefinancijske imovine, dok stanje nedospjelih obveza izno</w:t>
      </w:r>
      <w:r>
        <w:t xml:space="preserve">si 623.964,00 € te se odnose na obveze za rashode poslovanja, obveze za nabavu nefinancijske imovine, obveze za financijsku imovinu te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</w:t>
      </w:r>
    </w:p>
    <w:p w:rsidR="00F9736A" w:rsidRDefault="00F9736A"/>
    <w:p w:rsidR="00F9736A" w:rsidRDefault="000B35F1">
      <w:pPr>
        <w:keepNext/>
        <w:spacing w:line="240" w:lineRule="auto"/>
        <w:jc w:val="center"/>
      </w:pPr>
      <w:r>
        <w:rPr>
          <w:sz w:val="28"/>
        </w:rPr>
        <w:t>Bilješka 3.</w:t>
      </w:r>
    </w:p>
    <w:p w:rsidR="00F9736A" w:rsidRDefault="000B35F1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</w:t>
      </w:r>
      <w:r>
        <w:rPr>
          <w:b/>
        </w:rPr>
        <w:t>ima eliminirane</w:t>
      </w:r>
    </w:p>
    <w:p w:rsidR="00F9736A" w:rsidRDefault="000B35F1">
      <w:r>
        <w:lastRenderedPageBreak/>
        <w:t xml:space="preserve">Općina Gračišće nema </w:t>
      </w:r>
      <w:proofErr w:type="spellStart"/>
      <w:r>
        <w:t>unutargrupne</w:t>
      </w:r>
      <w:proofErr w:type="spellEnd"/>
      <w:r>
        <w:t xml:space="preserve"> transakcije jer nema proračunskog korisnika.</w:t>
      </w:r>
    </w:p>
    <w:p w:rsidR="00F9736A" w:rsidRDefault="00F9736A"/>
    <w:p w:rsidR="00F9736A" w:rsidRDefault="000B35F1">
      <w:pPr>
        <w:keepNext/>
        <w:spacing w:line="240" w:lineRule="auto"/>
        <w:jc w:val="center"/>
      </w:pPr>
      <w:r>
        <w:rPr>
          <w:sz w:val="28"/>
        </w:rPr>
        <w:t>Bilješka 4.</w:t>
      </w:r>
    </w:p>
    <w:p w:rsidR="00F9736A" w:rsidRDefault="000B35F1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:rsidR="00F9736A" w:rsidRDefault="000B35F1">
      <w:r>
        <w:t>Ostvaren je višak prihoda  Općine Gračišće u iznos</w:t>
      </w:r>
      <w:r>
        <w:t>u od 137.437,69 €. Manjak prihoda i primitaka iz prethodnog razdoblja iznosi 23.224,79 €, tako da se u sljedeće razdoblje prenosi višak u iznosu od 114.212,90 €, dok proračunskih korisnika nema.</w:t>
      </w:r>
    </w:p>
    <w:p w:rsidR="00F9736A" w:rsidRDefault="000B35F1">
      <w:r>
        <w:t> </w:t>
      </w:r>
    </w:p>
    <w:p w:rsidR="00F9736A" w:rsidRDefault="00F9736A"/>
    <w:sectPr w:rsidR="00F97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36A"/>
    <w:rsid w:val="000B35F1"/>
    <w:rsid w:val="00F9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20E1D-42F9-4C7E-95C8-5B2F1FC1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Proračun Gračišće</cp:lastModifiedBy>
  <cp:revision>2</cp:revision>
  <dcterms:created xsi:type="dcterms:W3CDTF">2026-07-13T06:56:00Z</dcterms:created>
  <dcterms:modified xsi:type="dcterms:W3CDTF">2026-07-13T06:56:00Z</dcterms:modified>
</cp:coreProperties>
</file>