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F6D5" w14:textId="77777777" w:rsidR="00CB6FE6" w:rsidRPr="00CB6FE6" w:rsidRDefault="00CB6FE6" w:rsidP="00CB6FE6">
      <w:pPr>
        <w:jc w:val="center"/>
      </w:pPr>
      <w:r w:rsidRPr="00CB6FE6">
        <w:object w:dxaOrig="646" w:dyaOrig="781" w14:anchorId="6D7A42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0.25pt" o:ole="" filled="t">
            <v:fill color2="black" type="frame"/>
            <v:imagedata r:id="rId7" o:title=""/>
          </v:shape>
          <o:OLEObject Type="Embed" ProgID="Word.Picture.8" ShapeID="_x0000_i1025" DrawAspect="Content" ObjectID="_1850018376" r:id="rId8"/>
        </w:object>
      </w:r>
    </w:p>
    <w:p w14:paraId="50EA0CBD" w14:textId="77777777" w:rsidR="00CB6FE6" w:rsidRPr="00CB6FE6" w:rsidRDefault="00CB6FE6" w:rsidP="00CB6FE6">
      <w:pPr>
        <w:spacing w:after="0"/>
        <w:jc w:val="center"/>
        <w:rPr>
          <w:b/>
          <w:bCs/>
        </w:rPr>
      </w:pPr>
      <w:r w:rsidRPr="00CB6FE6">
        <w:rPr>
          <w:b/>
          <w:bCs/>
        </w:rPr>
        <w:t>REPUBLIKA HRVATSKA</w:t>
      </w:r>
    </w:p>
    <w:p w14:paraId="3DF793D0" w14:textId="77777777" w:rsidR="00CB6FE6" w:rsidRPr="00CB6FE6" w:rsidRDefault="00CB6FE6" w:rsidP="00CB6FE6">
      <w:pPr>
        <w:spacing w:after="0"/>
        <w:jc w:val="center"/>
        <w:rPr>
          <w:b/>
          <w:bCs/>
        </w:rPr>
      </w:pPr>
      <w:r w:rsidRPr="00CB6FE6">
        <w:rPr>
          <w:b/>
          <w:bCs/>
        </w:rPr>
        <w:t>ISTARSKA ŽUPANIJA</w:t>
      </w:r>
    </w:p>
    <w:p w14:paraId="0A8BC4C3" w14:textId="1872D391" w:rsidR="00CB6FE6" w:rsidRPr="00D87298" w:rsidRDefault="00CB6FE6" w:rsidP="00CB6FE6">
      <w:pPr>
        <w:spacing w:after="0"/>
        <w:jc w:val="center"/>
        <w:rPr>
          <w:b/>
          <w:bCs/>
        </w:rPr>
      </w:pPr>
      <w:r w:rsidRPr="00D87298">
        <w:rPr>
          <w:b/>
          <w:bCs/>
        </w:rPr>
        <w:t>OPĆINA GRAČIŠĆE</w:t>
      </w:r>
    </w:p>
    <w:p w14:paraId="480FD2AD" w14:textId="77777777" w:rsidR="00CB6FE6" w:rsidRDefault="00CB6FE6" w:rsidP="00CB6FE6">
      <w:pPr>
        <w:spacing w:after="0"/>
      </w:pPr>
    </w:p>
    <w:p w14:paraId="2A72FD79" w14:textId="77777777" w:rsidR="00CB6FE6" w:rsidRDefault="00CB6FE6" w:rsidP="00CB6FE6">
      <w:pPr>
        <w:spacing w:after="0"/>
      </w:pPr>
    </w:p>
    <w:p w14:paraId="4FF221E8" w14:textId="0FC09D3D" w:rsidR="00AA4AE1" w:rsidRDefault="00CB6FE6" w:rsidP="00CB6FE6">
      <w:pPr>
        <w:jc w:val="both"/>
      </w:pPr>
      <w:r w:rsidRPr="00CB6FE6">
        <w:t>Na temelju članka 88. Zakona o proračunu ("Narodne novine", broj 144/21), članka 54. Pravilnika o polugodišnjem i godišnjem izvještaju o izvršenju proračuna i financijskog plana ("Narodne novine"</w:t>
      </w:r>
      <w:r>
        <w:t>, b</w:t>
      </w:r>
      <w:r w:rsidRPr="00CB6FE6">
        <w:t xml:space="preserve">roj 85/23) </w:t>
      </w:r>
      <w:r>
        <w:t xml:space="preserve">i </w:t>
      </w:r>
      <w:r w:rsidRPr="00CB6FE6">
        <w:t>članka 30. Statuta Općine Gračišće ("Službene novine Grada Pazina"</w:t>
      </w:r>
      <w:r>
        <w:t>,</w:t>
      </w:r>
      <w:r w:rsidRPr="00CB6FE6">
        <w:t xml:space="preserve"> br</w:t>
      </w:r>
      <w:r>
        <w:t>oj</w:t>
      </w:r>
      <w:r w:rsidRPr="00CB6FE6">
        <w:t xml:space="preserve"> 11/22), Općinsko vijeće Općine Gračišće na</w:t>
      </w:r>
      <w:r>
        <w:t xml:space="preserve"> </w:t>
      </w:r>
      <w:r w:rsidRPr="00CB6FE6">
        <w:t>sjednici održanoj dana __.rujna 2026. godine, donosi</w:t>
      </w:r>
    </w:p>
    <w:p w14:paraId="75C101E7" w14:textId="77777777" w:rsidR="00994A3D" w:rsidRDefault="00994A3D" w:rsidP="00CB6FE6">
      <w:pPr>
        <w:jc w:val="both"/>
      </w:pPr>
    </w:p>
    <w:p w14:paraId="39F3F5CE" w14:textId="0D40D148" w:rsidR="00994A3D" w:rsidRPr="00994A3D" w:rsidRDefault="00994A3D" w:rsidP="00994A3D">
      <w:pPr>
        <w:spacing w:after="0"/>
        <w:jc w:val="center"/>
        <w:rPr>
          <w:b/>
          <w:bCs/>
          <w:sz w:val="24"/>
          <w:szCs w:val="24"/>
        </w:rPr>
      </w:pPr>
      <w:r w:rsidRPr="00994A3D">
        <w:rPr>
          <w:b/>
          <w:bCs/>
          <w:sz w:val="24"/>
          <w:szCs w:val="24"/>
        </w:rPr>
        <w:t>POLUGODIŠNJI IZVJEŠTAJ O IZVRŠENJU PRORAČUNA OPĆINE GRAČIŠĆE</w:t>
      </w:r>
    </w:p>
    <w:p w14:paraId="1EEE4BBA" w14:textId="166548E9" w:rsidR="00994A3D" w:rsidRPr="00994A3D" w:rsidRDefault="00994A3D" w:rsidP="00994A3D">
      <w:pPr>
        <w:spacing w:after="0"/>
        <w:jc w:val="center"/>
        <w:rPr>
          <w:b/>
          <w:bCs/>
          <w:sz w:val="24"/>
          <w:szCs w:val="24"/>
        </w:rPr>
      </w:pPr>
      <w:r w:rsidRPr="00994A3D">
        <w:rPr>
          <w:b/>
          <w:bCs/>
          <w:sz w:val="24"/>
          <w:szCs w:val="24"/>
        </w:rPr>
        <w:t>za razdoblje od 01.01.2026. do 30.06.2026. godine</w:t>
      </w:r>
    </w:p>
    <w:p w14:paraId="225C8F78" w14:textId="77777777" w:rsidR="00994A3D" w:rsidRDefault="00994A3D" w:rsidP="00994A3D">
      <w:pPr>
        <w:jc w:val="center"/>
        <w:rPr>
          <w:b/>
          <w:bCs/>
        </w:rPr>
      </w:pPr>
    </w:p>
    <w:p w14:paraId="64BE0369" w14:textId="3B231767" w:rsidR="00CB6FE6" w:rsidRDefault="00994A3D" w:rsidP="00994A3D">
      <w:pPr>
        <w:jc w:val="center"/>
        <w:rPr>
          <w:b/>
          <w:bCs/>
        </w:rPr>
      </w:pPr>
      <w:r w:rsidRPr="00994A3D">
        <w:rPr>
          <w:b/>
          <w:bCs/>
        </w:rPr>
        <w:t>Članak 1.</w:t>
      </w:r>
    </w:p>
    <w:p w14:paraId="0684AF23" w14:textId="603A1F03" w:rsidR="00637D6A" w:rsidRPr="00994A3D" w:rsidRDefault="00994A3D" w:rsidP="00994A3D">
      <w:pPr>
        <w:jc w:val="both"/>
      </w:pPr>
      <w:r w:rsidRPr="00994A3D">
        <w:t>Polugodišnji izvještaj o izvršenju Proračuna Općine Gračišće za razdoblje od 01. siječnja do 30. lipnja 2026. godine sadrži opći i posebni dio, obrazloženje i posebne izvještaje.</w:t>
      </w:r>
    </w:p>
    <w:p w14:paraId="5569DF8E" w14:textId="71799445" w:rsidR="00CB6FE6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t>Članak 2.</w:t>
      </w:r>
    </w:p>
    <w:p w14:paraId="04D47575" w14:textId="452B6E31" w:rsidR="00637D6A" w:rsidRDefault="00637D6A" w:rsidP="00637D6A">
      <w:pPr>
        <w:jc w:val="both"/>
      </w:pPr>
      <w:r w:rsidRPr="00637D6A">
        <w:t>Opći dio polugodišnjeg izvještaja o izvršenju proračuna sadrži sažetak Računa prihoda i rashoda i Računa financiranja kako slijedi:</w:t>
      </w:r>
    </w:p>
    <w:p w14:paraId="57BB25F7" w14:textId="77777777" w:rsidR="00637D6A" w:rsidRDefault="00637D6A" w:rsidP="00637D6A">
      <w:pPr>
        <w:jc w:val="both"/>
      </w:pPr>
    </w:p>
    <w:p w14:paraId="00FFCBFF" w14:textId="77777777" w:rsidR="00905E55" w:rsidRDefault="00905E55" w:rsidP="00637D6A">
      <w:pPr>
        <w:jc w:val="both"/>
      </w:pPr>
    </w:p>
    <w:p w14:paraId="236E9EC9" w14:textId="77777777" w:rsidR="00905E55" w:rsidRDefault="00905E55" w:rsidP="00637D6A">
      <w:pPr>
        <w:jc w:val="both"/>
      </w:pPr>
    </w:p>
    <w:p w14:paraId="371486E0" w14:textId="77777777" w:rsidR="00905E55" w:rsidRDefault="00905E55" w:rsidP="00637D6A">
      <w:pPr>
        <w:jc w:val="both"/>
      </w:pPr>
    </w:p>
    <w:p w14:paraId="3AFC9166" w14:textId="77777777" w:rsidR="00905E55" w:rsidRDefault="00905E55" w:rsidP="00637D6A">
      <w:pPr>
        <w:jc w:val="both"/>
      </w:pPr>
    </w:p>
    <w:p w14:paraId="62752BB9" w14:textId="6BDEEBB3" w:rsidR="00637D6A" w:rsidRPr="00637D6A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lastRenderedPageBreak/>
        <w:t>I.</w:t>
      </w:r>
      <w:r>
        <w:rPr>
          <w:b/>
          <w:bCs/>
        </w:rPr>
        <w:t xml:space="preserve"> </w:t>
      </w:r>
      <w:r w:rsidRPr="00637D6A">
        <w:rPr>
          <w:b/>
          <w:bCs/>
        </w:rPr>
        <w:t>OPĆI DIO</w:t>
      </w:r>
    </w:p>
    <w:p w14:paraId="0D5725CC" w14:textId="0B11E877" w:rsidR="00637D6A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t>Izvještaj o izvršenju proračuna</w:t>
      </w:r>
    </w:p>
    <w:p w14:paraId="7CC3F892" w14:textId="1F8F3096" w:rsidR="00637D6A" w:rsidRDefault="00637D6A" w:rsidP="00637D6A">
      <w:pPr>
        <w:jc w:val="center"/>
      </w:pPr>
      <w:r w:rsidRPr="00637D6A">
        <w:t>Za razdoblje od 01.01.2026. do 30.06.2026.</w:t>
      </w:r>
    </w:p>
    <w:p w14:paraId="395692FA" w14:textId="77777777" w:rsidR="00C10E80" w:rsidRDefault="00C10E80" w:rsidP="00637D6A">
      <w:pPr>
        <w:jc w:val="center"/>
      </w:pPr>
    </w:p>
    <w:tbl>
      <w:tblPr>
        <w:tblW w:w="12678" w:type="dxa"/>
        <w:tblLook w:val="04A0" w:firstRow="1" w:lastRow="0" w:firstColumn="1" w:lastColumn="0" w:noHBand="0" w:noVBand="1"/>
      </w:tblPr>
      <w:tblGrid>
        <w:gridCol w:w="284"/>
        <w:gridCol w:w="242"/>
        <w:gridCol w:w="969"/>
        <w:gridCol w:w="969"/>
        <w:gridCol w:w="968"/>
        <w:gridCol w:w="254"/>
        <w:gridCol w:w="278"/>
        <w:gridCol w:w="236"/>
        <w:gridCol w:w="242"/>
        <w:gridCol w:w="968"/>
        <w:gridCol w:w="686"/>
        <w:gridCol w:w="271"/>
        <w:gridCol w:w="240"/>
        <w:gridCol w:w="1053"/>
        <w:gridCol w:w="7"/>
        <w:gridCol w:w="651"/>
        <w:gridCol w:w="726"/>
        <w:gridCol w:w="7"/>
        <w:gridCol w:w="385"/>
        <w:gridCol w:w="967"/>
        <w:gridCol w:w="7"/>
        <w:gridCol w:w="236"/>
        <w:gridCol w:w="836"/>
        <w:gridCol w:w="236"/>
        <w:gridCol w:w="960"/>
      </w:tblGrid>
      <w:tr w:rsidR="00C10E80" w:rsidRPr="00C10E80" w14:paraId="17E5E66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BA74819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B85F43F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CF7F6D2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FC49947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38FB1C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9060B22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C10E80" w:rsidRPr="00C10E80" w14:paraId="7DE9D07F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C4C91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638917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8F1C5C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3FC991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12498D8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4084FC9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C10E80" w:rsidRPr="00C10E80" w14:paraId="163DBE96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94E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94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3D1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3.849.591,00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2DD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773.417,49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4C0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137,64%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931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20,09%</w:t>
            </w:r>
          </w:p>
        </w:tc>
      </w:tr>
      <w:tr w:rsidR="00C10E80" w:rsidRPr="00C10E80" w14:paraId="51E164B6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432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088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6A6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989B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4C26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1F7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C10E80" w:rsidRPr="00C10E80" w14:paraId="7DDBD362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686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PRIHODI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A39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C61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3.961.428,00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A82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845.517,49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FDE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150,48%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FB3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21,34%</w:t>
            </w:r>
          </w:p>
        </w:tc>
      </w:tr>
      <w:tr w:rsidR="00C10E80" w:rsidRPr="00C10E80" w14:paraId="184FAC9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456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0C9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577.737,90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4B3E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1.560.291,00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785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651.961,18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9B8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DEB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41,78%</w:t>
            </w:r>
          </w:p>
        </w:tc>
      </w:tr>
      <w:tr w:rsidR="00C10E80" w:rsidRPr="00C10E80" w14:paraId="640EC74B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CB9C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06B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47.673,04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D18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2.364.337,00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F8A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43.637,57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569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91,54%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9C5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1,85%</w:t>
            </w:r>
          </w:p>
        </w:tc>
      </w:tr>
      <w:tr w:rsidR="00C10E80" w:rsidRPr="00C10E80" w14:paraId="14C31A32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7FD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RASHODI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4E45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625.410,94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04B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B6A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EF9E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111,22%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810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C10E80" w:rsidRPr="00C10E80" w14:paraId="4A07362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BC4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51B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-63.515,74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32AB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36.800,00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A08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149.918,74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ABFC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-236,03%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E00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407,39%</w:t>
            </w:r>
          </w:p>
        </w:tc>
      </w:tr>
      <w:tr w:rsidR="00C10E80" w:rsidRPr="00C10E80" w14:paraId="031DBB61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B5516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/ FINANCIRANJA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401CBF0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3F9B45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894F7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7BB6A5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BEB761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C10E80" w:rsidRPr="00C10E80" w14:paraId="50C14E85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311C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D3D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DD9B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151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2F1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D0F0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C10E80" w:rsidRPr="00C10E80" w14:paraId="5D1E73F9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1B2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BB6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36A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8A4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B5E9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CBC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C10E80" w:rsidRPr="00C10E80" w14:paraId="23DC4848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10C3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NETO ZADUŽIVANJE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0BF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D7C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-60.300,00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A6F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0C8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8D7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20,70%</w:t>
            </w:r>
          </w:p>
        </w:tc>
      </w:tr>
      <w:tr w:rsidR="00C10E80" w:rsidRPr="00C10E80" w14:paraId="0F5EFD65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A62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289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32.750,62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184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392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-23.224,79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998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26B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0,99%</w:t>
            </w:r>
          </w:p>
        </w:tc>
      </w:tr>
      <w:tr w:rsidR="00C10E80" w:rsidRPr="00C10E80" w14:paraId="064573AB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A2BC70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7F78B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46D32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51F74B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2CE038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6AF4FE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C10E80" w:rsidRPr="00C10E80" w14:paraId="0F8B303E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24D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REZULTAT RAZDOBLJA SA PRENESENIM VIŠKOM IZ PROTEKLIH GODINA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FF8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-57.089,02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0F0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345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114.212,90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D63C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9EB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C10E80" w:rsidRPr="00C10E80" w14:paraId="4FBD1DFF" w14:textId="77777777" w:rsidTr="00C10E80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6D9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685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D96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D097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E7DA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87C7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058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B2A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DF54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5C8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832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25A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30688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8173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DDCA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4D05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B353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505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131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F14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6EB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0DBE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4D21C454" w14:textId="77777777" w:rsidR="00C10E80" w:rsidRDefault="00C10E80" w:rsidP="00C10E80">
      <w:pPr>
        <w:jc w:val="both"/>
      </w:pPr>
    </w:p>
    <w:p w14:paraId="6D46B5C3" w14:textId="77777777" w:rsidR="00980F8D" w:rsidRDefault="00980F8D" w:rsidP="00C10E80">
      <w:pPr>
        <w:jc w:val="both"/>
      </w:pPr>
    </w:p>
    <w:p w14:paraId="46E9A1CC" w14:textId="77777777" w:rsidR="00980F8D" w:rsidRDefault="00980F8D" w:rsidP="00C10E80">
      <w:pPr>
        <w:jc w:val="both"/>
      </w:pPr>
    </w:p>
    <w:p w14:paraId="3502D9FE" w14:textId="77777777" w:rsidR="00980F8D" w:rsidRDefault="00980F8D" w:rsidP="00C10E80">
      <w:pPr>
        <w:jc w:val="both"/>
      </w:pPr>
    </w:p>
    <w:p w14:paraId="2A1CBFF6" w14:textId="77777777" w:rsidR="00980F8D" w:rsidRDefault="00980F8D" w:rsidP="00C10E80">
      <w:pPr>
        <w:jc w:val="both"/>
      </w:pPr>
    </w:p>
    <w:p w14:paraId="2E633FA2" w14:textId="41C16273" w:rsidR="00980F8D" w:rsidRDefault="00980F8D" w:rsidP="00980F8D">
      <w:pPr>
        <w:jc w:val="center"/>
        <w:rPr>
          <w:b/>
          <w:bCs/>
        </w:rPr>
      </w:pPr>
      <w:r w:rsidRPr="00980F8D">
        <w:rPr>
          <w:b/>
          <w:bCs/>
        </w:rPr>
        <w:lastRenderedPageBreak/>
        <w:t>Prihodi i rashodi prema ekonomskoj klasifikaciji</w:t>
      </w:r>
    </w:p>
    <w:p w14:paraId="4C1FCABE" w14:textId="77777777" w:rsidR="004A45A4" w:rsidRDefault="004A45A4" w:rsidP="00980F8D">
      <w:pPr>
        <w:jc w:val="center"/>
        <w:rPr>
          <w:b/>
          <w:bCs/>
        </w:rPr>
      </w:pPr>
    </w:p>
    <w:tbl>
      <w:tblPr>
        <w:tblW w:w="12191" w:type="dxa"/>
        <w:tblLook w:val="04A0" w:firstRow="1" w:lastRow="0" w:firstColumn="1" w:lastColumn="0" w:noHBand="0" w:noVBand="1"/>
      </w:tblPr>
      <w:tblGrid>
        <w:gridCol w:w="5954"/>
        <w:gridCol w:w="1217"/>
        <w:gridCol w:w="1384"/>
        <w:gridCol w:w="1510"/>
        <w:gridCol w:w="1006"/>
        <w:gridCol w:w="1120"/>
      </w:tblGrid>
      <w:tr w:rsidR="004A45A4" w:rsidRPr="004A45A4" w14:paraId="323AA02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0C55EB4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CEC0F6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CD5F3B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DCB32CF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7692595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D3C509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4A45A4" w:rsidRPr="004A45A4" w14:paraId="5629168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E1E75E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9EA757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E868ED1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21DC71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D129FE9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E8D84B6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4A45A4" w:rsidRPr="004A45A4" w14:paraId="27B818D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2B4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298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AE4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3.849.591,00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D2C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773.417,49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79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5E7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20,09%</w:t>
            </w:r>
          </w:p>
        </w:tc>
      </w:tr>
      <w:tr w:rsidR="004A45A4" w:rsidRPr="004A45A4" w14:paraId="0709670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2A1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 Prihodi od poreza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14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352.278,83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77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942.789,00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31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534.402,29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E9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151,70%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F3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56,68%</w:t>
            </w:r>
          </w:p>
        </w:tc>
      </w:tr>
      <w:tr w:rsidR="004A45A4" w:rsidRPr="004A45A4" w14:paraId="58FE754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109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 Porez na dohodak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A43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336.825,25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65C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E8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522.795,64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03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155,21%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A7D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9B10A1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A37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6111 Porez na dohodak od nesamostalnog rada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1B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336.825,25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AF2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7DF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447.746,04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86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132,93%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97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0CA515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FF4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6112 Porez na dohodak od samostalnih djelatnosti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286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DAB1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CA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30.149,95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03D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9F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CC0104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C7F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6113 Porez na dohodak od imovine i imovinskih prava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829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B1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E8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15.794,45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FBE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C9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FCC7D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6A4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6114 Porez na dohodak od kapitala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463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81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821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29.105,20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E8C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AD8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76516F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B09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 Porezi na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714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14.952,60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CF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7E5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10.866,06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41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72,67%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05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EEC605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D74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6134 Povremeni porezi na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AF4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14.952,60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F233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EE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10.866,06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2F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72,67%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55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0283B4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2F1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 Porezi na robu i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3E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2C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8B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740,59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D1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147,83%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C3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414A4B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75D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6142 Porez na promet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07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0F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E1C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740,59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B1F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147,83%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37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C0550A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E33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 Pomoći iz inozemstva i od subjekata unutar općeg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F37F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42.306,04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55D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2.438.788,00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52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44.643,53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FA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105,53%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19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1,83%</w:t>
            </w:r>
          </w:p>
        </w:tc>
      </w:tr>
      <w:tr w:rsidR="004A45A4" w:rsidRPr="004A45A4" w14:paraId="717689E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482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 Pomoći proračunu i izvanproračunskim korisnicima iz drugih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7F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EC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868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98B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D29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E5717C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37D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6331 Tekuće pomoći proračunu i izvanproračunskim korisnicima iz drugih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B28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113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631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56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CBF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193D6E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8C3D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 Pomoći izravnanja za decentralizirane funkcije i fiskalnog izravnanja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4F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33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FDE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42.543,53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6B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143,41%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31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68E4E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8E4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6351 Tekuće pomoći izravnanja za decentralizirane funkcije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A63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82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A3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7.064,63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FA6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11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2CFA5A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C12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6353 Pomoći fiskalnog izravnanja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054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F99D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6C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35.478,90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F0E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119,59%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4A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26A5A5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F66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 Prihodi od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34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29.575,27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8DA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77.713,00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D24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36.678,88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BC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124,02%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2FE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47,20%</w:t>
            </w:r>
          </w:p>
        </w:tc>
      </w:tr>
      <w:tr w:rsidR="004A45A4" w:rsidRPr="004A45A4" w14:paraId="0C1C427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5FF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 Prihodi od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5E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29.575,27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BCF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516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36.678,88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ACD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124,02%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6A3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00E9F2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E16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6422 Prihodi od zakupa i iznajmljivanja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A87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979,83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A3C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E316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2.257,14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39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230,36%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3C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2BB881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A70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6423 Naknada za korištenje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C9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19.597,89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34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5C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34.421,74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9DD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175,64%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555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1C226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696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6429 Ostali prihodi od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F4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8.997,55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23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26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EF4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AA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73AE01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424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6DA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137.735,06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DEA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355.528,00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AD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149.600,30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F1F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108,61%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98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42,08%</w:t>
            </w:r>
          </w:p>
        </w:tc>
      </w:tr>
      <w:tr w:rsidR="004A45A4" w:rsidRPr="004A45A4" w14:paraId="2B47965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B2B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 Upravne i administrativne pristojbe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06A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1.098,75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0B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6F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754,38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DE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68,66%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DF7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504343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9E1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6512 Županijske, gradske i općinske pristojbe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B27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536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163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565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39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D2AAA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2FA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6514 Ostale pristojbe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9F7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1.098,75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8B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03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686,02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8E7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62,44%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29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4581DE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12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652 Prihodi po posebnim propisima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47F9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107.074,16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B3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823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91.429,59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7E4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4A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58C71E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ACF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6526 Ostali nespomenuti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7A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107.074,16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E7E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C15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91.429,59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412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77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90A571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FD0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 Komunalni doprinosi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689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29.562,15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E5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38D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57.416,33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02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194,22%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CD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2711A5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14E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6531 Komunalni doprinosi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ABF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5.018,34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34E7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EB4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19.430,48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5B9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387,19%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23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4033F0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9D9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6532 Komunalne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EB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24.543,81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722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AA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37.985,85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173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154,77%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56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3266C8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2AE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 Prihodi od prodaje proizvoda i robe te pruženih usluga, prihodi od donacija te povrati po protestira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F7C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2E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6.636,00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1DD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94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6D6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DC0ECC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FAD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68 Kazne, upravne mjere i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1A7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085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28.137,00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EB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4E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8E0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4A45A4" w:rsidRPr="004A45A4" w14:paraId="023C41F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4B4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683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03D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29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36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1B7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95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A89AF2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770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6831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310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34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A3D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64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54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B4AA3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379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A68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2B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10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9C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5B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4A45A4" w:rsidRPr="004A45A4" w14:paraId="7BCEA47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23A1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71 Prihodi od prodaje </w:t>
            </w:r>
            <w:proofErr w:type="spellStart"/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AB2A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5BDD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9C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02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9F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4A45A4" w:rsidRPr="004A45A4" w14:paraId="3B3CD99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B99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 Prihodi od prodaje materijalne imovine - prirodnih bogatstava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288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7AA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B6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8C4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AF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6C20C3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B9F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7111 Zemljište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F3B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18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E5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F9A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AF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D01D6C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E00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D6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577.737,90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D0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1.560.291,00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F3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651.961,18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2BF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CB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41,78%</w:t>
            </w:r>
          </w:p>
        </w:tc>
      </w:tr>
      <w:tr w:rsidR="004A45A4" w:rsidRPr="004A45A4" w14:paraId="15DAB9C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E09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FF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99.999,85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F0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207.500,00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2ED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99.407,11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B4D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619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47,91%</w:t>
            </w:r>
          </w:p>
        </w:tc>
      </w:tr>
      <w:tr w:rsidR="004A45A4" w:rsidRPr="004A45A4" w14:paraId="155F630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4FA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 Plaće (Bruto)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622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81.888,28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22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DE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81.079,03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7B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D51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6120EB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1F1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 Plaće za redovan rad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292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81.888,28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168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5B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81.079,03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7C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744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DD1A36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B32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 Ostali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EB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962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AF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0C9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41E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75B46C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31E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 Ostali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A3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B57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1DA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42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B52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1CDB1F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1B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 Doprinosi na plaće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47F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13.511,57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330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A5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13.378,08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B30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08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32F177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2BF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 Doprinosi za obvezno zdravstveno osiguranje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6C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13.511,57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3B0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8F7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13.378,08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1E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41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3E8A90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111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 Materijalni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333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226.675,49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535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640.936,00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E47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265.416,45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2AA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117,09%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33D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41,41%</w:t>
            </w:r>
          </w:p>
        </w:tc>
      </w:tr>
      <w:tr w:rsidR="004A45A4" w:rsidRPr="004A45A4" w14:paraId="433B837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2BB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 Naknade troškova zaposlenima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D6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3.063,84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1F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BE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6.273,50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6A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204,76%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294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5C75AE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EE5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 Službena putovanja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0FC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95,20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E1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5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663,60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48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697,06%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0B8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9BA51F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9C2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 Naknade za prijevoz, za rad na terenu i odvojeni život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23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2.075,11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2F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02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3.838,37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18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184,97%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0B9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B81473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63E2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 Stručno usavršavanje zaposlenika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23F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783,53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3F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8A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1.771,53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72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226,10%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0B4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995D47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C6D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3214 Ostale naknade troškova zaposlenima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7A9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1EC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E6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A2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04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156C6D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E42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 Rashodi za materijal i energiju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61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10.938,73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2A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49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18.228,18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B81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166,64%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DBD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4C69A8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B43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 Uredski materijal i ostali materijalni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C16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914,78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60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132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362,03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C3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39,58%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70F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1A1FFB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20F3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 Energija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FA93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9.384,23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BD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7F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13.721,73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68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146,22%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66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470FD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554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3225 Sitni inventar i </w:t>
            </w:r>
            <w:proofErr w:type="spellStart"/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E6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639,72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54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4E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4.144,42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13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647,85%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CA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BAD4F4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FD5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 Rashodi za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133B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93.277,71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CAA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3F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144.056,73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CC9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154,44%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8B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BE158D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C47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 Usluge telefona, interneta, pošte i prijevoza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E9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3.337,94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70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DE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4.188,92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0BF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125,49%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996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293F3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E22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 Usluge tekućeg i investicijskog  održavanja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D9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17.994,29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FD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9CC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18.337,11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667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101,91%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0F6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635403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9F9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 Usluge promidžbe i informiranja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1FB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10.683,51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DB1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F3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13.005,45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2E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C7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28ACF3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70D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3234 Komunalne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F9C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11.986,83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B2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A6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25.712,81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7C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214,51%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C53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62A7A3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35D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 Zakupnine i najamnine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502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2.573,00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848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C8A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26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148,66%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E4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258051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81F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 Zdravstvene i veterinarske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2B8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01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96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62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065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274355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C9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 Intelektualne i osobne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296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6.248,46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F1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9A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32.292,68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B3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516,81%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82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04D039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3A5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 Računalne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0F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8.161,56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22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082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13.416,40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94C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164,39%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93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1EF168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AAD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 Ostale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FF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30.729,62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56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683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31.403,36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8B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102,19%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5F5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901242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052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 Ostali nespomenuti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31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119.395,21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88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D4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96.858,04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B2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81,12%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94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9D481B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BAE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 Naknade za rad predstavničkih i izvršnih tijela, povjerenstava i slično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79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21.656,78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E2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C6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95F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E3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AF80CA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42E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 Premije osiguranja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B5C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431,13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FBB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ACE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1.186,38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7C8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275,18%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1F2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CB8764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507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 Reprezentacija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CD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3.163,50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88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4C8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4.588,86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F9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145,06%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3C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9D2907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5F0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 Ostali nespomenuti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A7C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94.143,80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1A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33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79.203,02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B34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84,13%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F9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EB26C2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D1E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 Financijski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D53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4.539,42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AF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38.361,00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5C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6.319,08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7E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139,20%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CF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16,47%</w:t>
            </w:r>
          </w:p>
        </w:tc>
      </w:tr>
      <w:tr w:rsidR="004A45A4" w:rsidRPr="004A45A4" w14:paraId="01B836D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53A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 Kamate za primljene kredite i zajmove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5B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3.729,88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AC8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50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0E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144,92%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E13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3D38A8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87D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3423 Kamate za primljene kredite i zajmove od kreditnih i ostalih financijskih institucija izvan javnog 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CD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3.729,88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27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97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374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144,92%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EB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E4E762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24A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 Ostali financijski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CD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809,54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FAF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9C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066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8A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F0D72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8A8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 Bankarske usluge i usluge platnog prometa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97F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802,20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A6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90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E4C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113,88%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59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ECFB7D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CCA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3433 Zatezne kamate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980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26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199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9A3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990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44C892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C1D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 Subvencije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303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834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B6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04E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A1A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2D8368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30B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 Pomoći dane u inozemstvo i unutar općeg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12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193.878,89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27A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543.060,00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40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198.910,50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25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102,60%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73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36,63%</w:t>
            </w:r>
          </w:p>
        </w:tc>
      </w:tr>
      <w:tr w:rsidR="004A45A4" w:rsidRPr="004A45A4" w14:paraId="71F9F7B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F4B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54E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193.878,89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6A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E0E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198.910,50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99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102,60%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0B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857976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C8A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 Tekuće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5A4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190.238,67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4AC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E2C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195.214,66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AD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102,62%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A8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AC93E0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AD9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3632 Kapitalne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96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3.640,22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8B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3F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3.695,84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DE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101,53%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024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098D85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8EB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420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12.762,63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71B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47.050,00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66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30.850,77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87D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B6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65,57%</w:t>
            </w:r>
          </w:p>
        </w:tc>
      </w:tr>
      <w:tr w:rsidR="004A45A4" w:rsidRPr="004A45A4" w14:paraId="0CB63BF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4EA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 Ostale naknade građanima i kućanstvima iz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6C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12.762,63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4C8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82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30.850,77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F8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A4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B740E3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59E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 Naknade građanima i kućanstvima u novcu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F7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10.312,63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16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8E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28.150,77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2F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272,97%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FF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617EAF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971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3722 Naknade građanima i kućanstvima u naravi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27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54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D8B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E8AB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110,20%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C0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A45E3A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AC5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 Rashodi za donacije, kazne, naknade šteta i kapitalne pomoći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6B44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39.881,62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57B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77.384,00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E3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51.057,27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CE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128,02%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6E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65,98%</w:t>
            </w:r>
          </w:p>
        </w:tc>
      </w:tr>
      <w:tr w:rsidR="004A45A4" w:rsidRPr="004A45A4" w14:paraId="32465C5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C03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 Tekuće donacije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F1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33.744,22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7A9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3AF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42.595,47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EEE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126,23%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16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127C7D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84B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 Tekuće donacije u novcu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84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33.744,22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940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1D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42.595,47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DBF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126,23%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17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6F6DF4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AC3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386 Kapitalne pomoći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B8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5D1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92D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A2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3C0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70CC8A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23E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3861 Kapitalne pomoći kreditnim i ostalim financijskim institucijama te trgovačkim društvima u javnom </w:t>
            </w:r>
            <w:proofErr w:type="spellStart"/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sek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1E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75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F89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AA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801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E360D9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982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4 Rashodi za nabavu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53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47.673,04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C3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2.364.337,00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6BA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43.637,57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37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91,54%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61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1,85%</w:t>
            </w:r>
          </w:p>
        </w:tc>
      </w:tr>
      <w:tr w:rsidR="004A45A4" w:rsidRPr="004A45A4" w14:paraId="770191C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4C8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41 Rashodi za nabavu </w:t>
            </w:r>
            <w:proofErr w:type="spellStart"/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7A8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777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209.340,00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013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98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EA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F86EF8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FE8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 Rashodi za nabavu proizvedene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41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35.432,80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470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349.297,00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CC8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39.225,07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19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110,70%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05B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11,23%</w:t>
            </w:r>
          </w:p>
        </w:tc>
      </w:tr>
      <w:tr w:rsidR="004A45A4" w:rsidRPr="004A45A4" w14:paraId="109B425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414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 Građevinski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06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29.728,80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33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03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14.344,22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2F8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48,25%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27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EA12C9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B88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4212 Poslovni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C9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7.708,14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AE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F6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969,00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6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12,57%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0E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38E7E6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115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 Ceste, željeznice i ostali prometni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51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E6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3F9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3D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FE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974E91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094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 Ostali građevinski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59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19.380,66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8ED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8C8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13.375,22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AFE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AF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B6082B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E03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 Postrojenja i oprema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804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854,00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565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686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09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18,25%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AFE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C2B5F3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971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4221 Uredska oprema i namještaj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74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854,00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96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0A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CF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6C7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A4A130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5AD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 Uređaji, strojevi i oprema za ostale namjene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6A6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E72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C4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9C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B9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78FDCE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A9A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 Prijevozna sredstva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FE2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1F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4C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26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D4F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D3CECE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7DF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4231 Prijevozna sredstva u cestovnom prometu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C7C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7B8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E0A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551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09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0C1AAE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35E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 Nematerijalna proizvedena imovina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A14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04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5F6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7E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130,41%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E09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4A4278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C2E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4263 Umjetnička, literarna i znanstvena djela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A64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199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0A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1C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130,41%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CD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64B73D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2F8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 Rashodi za dodatna ulaganja na nefinancijskoj imovini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C8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12.240,24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FE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1.805.700,00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39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51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36,05%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0C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0,24%</w:t>
            </w:r>
          </w:p>
        </w:tc>
      </w:tr>
      <w:tr w:rsidR="004A45A4" w:rsidRPr="004A45A4" w14:paraId="5B6747A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C97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451 Dodatna ulaganja na građevinskim objektima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AE7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10.246,49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51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33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50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76B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D8249D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F2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4511 Dodatna ulaganja na građevinskim objektima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D7A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10.246,49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E0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09C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28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7D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0372F8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7C9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 Dodatna ulaganja za ostalu nefinancijsku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C11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1.993,75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2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F6F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C6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221,32%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6B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2583D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785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 Dodatna ulaganja za ostalu nefinancijsku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E9C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1.993,75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917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88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6A6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221,32%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53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C9CE92B" w14:textId="77777777" w:rsidR="004A45A4" w:rsidRDefault="004A45A4" w:rsidP="004A45A4">
      <w:pPr>
        <w:jc w:val="both"/>
        <w:rPr>
          <w:b/>
          <w:bCs/>
        </w:rPr>
      </w:pPr>
    </w:p>
    <w:p w14:paraId="431513D3" w14:textId="77777777" w:rsidR="00A87396" w:rsidRDefault="00A87396" w:rsidP="004A45A4">
      <w:pPr>
        <w:jc w:val="both"/>
        <w:rPr>
          <w:b/>
          <w:bCs/>
        </w:rPr>
      </w:pPr>
    </w:p>
    <w:p w14:paraId="7A65650E" w14:textId="77777777" w:rsidR="00A87396" w:rsidRDefault="00A87396" w:rsidP="004A45A4">
      <w:pPr>
        <w:jc w:val="both"/>
        <w:rPr>
          <w:b/>
          <w:bCs/>
        </w:rPr>
      </w:pPr>
    </w:p>
    <w:p w14:paraId="7E322225" w14:textId="77777777" w:rsidR="00A87396" w:rsidRDefault="00A87396" w:rsidP="004A45A4">
      <w:pPr>
        <w:jc w:val="both"/>
        <w:rPr>
          <w:b/>
          <w:bCs/>
        </w:rPr>
      </w:pPr>
    </w:p>
    <w:p w14:paraId="28035C60" w14:textId="77777777" w:rsidR="00A87396" w:rsidRDefault="00A87396" w:rsidP="004A45A4">
      <w:pPr>
        <w:jc w:val="both"/>
        <w:rPr>
          <w:b/>
          <w:bCs/>
        </w:rPr>
      </w:pPr>
    </w:p>
    <w:p w14:paraId="08AF6437" w14:textId="77777777" w:rsidR="00A87396" w:rsidRDefault="00A87396" w:rsidP="004A45A4">
      <w:pPr>
        <w:jc w:val="both"/>
        <w:rPr>
          <w:b/>
          <w:bCs/>
        </w:rPr>
      </w:pPr>
    </w:p>
    <w:p w14:paraId="7A343236" w14:textId="77777777" w:rsidR="00A87396" w:rsidRDefault="00A87396" w:rsidP="004A45A4">
      <w:pPr>
        <w:jc w:val="both"/>
        <w:rPr>
          <w:b/>
          <w:bCs/>
        </w:rPr>
      </w:pPr>
    </w:p>
    <w:p w14:paraId="5E9D762B" w14:textId="77777777" w:rsidR="00A87396" w:rsidRDefault="00A87396" w:rsidP="004A45A4">
      <w:pPr>
        <w:jc w:val="both"/>
        <w:rPr>
          <w:b/>
          <w:bCs/>
        </w:rPr>
      </w:pPr>
    </w:p>
    <w:p w14:paraId="639D730B" w14:textId="77777777" w:rsidR="00A87396" w:rsidRDefault="00A87396" w:rsidP="004A45A4">
      <w:pPr>
        <w:jc w:val="both"/>
        <w:rPr>
          <w:b/>
          <w:bCs/>
        </w:rPr>
      </w:pPr>
    </w:p>
    <w:p w14:paraId="46375EDE" w14:textId="77777777" w:rsidR="00A87396" w:rsidRDefault="00A87396" w:rsidP="004A45A4">
      <w:pPr>
        <w:jc w:val="both"/>
        <w:rPr>
          <w:b/>
          <w:bCs/>
        </w:rPr>
      </w:pPr>
    </w:p>
    <w:p w14:paraId="78279616" w14:textId="689E88DE" w:rsidR="00A87396" w:rsidRDefault="00A87396" w:rsidP="00A87396">
      <w:pPr>
        <w:jc w:val="center"/>
        <w:rPr>
          <w:b/>
          <w:bCs/>
        </w:rPr>
      </w:pPr>
      <w:r w:rsidRPr="00A87396">
        <w:rPr>
          <w:b/>
          <w:bCs/>
        </w:rPr>
        <w:lastRenderedPageBreak/>
        <w:t>Prihodi i rashodi prema izvorima</w:t>
      </w:r>
    </w:p>
    <w:p w14:paraId="7F991401" w14:textId="77777777" w:rsidR="00A87396" w:rsidRDefault="00A87396" w:rsidP="00A87396">
      <w:pPr>
        <w:jc w:val="center"/>
        <w:rPr>
          <w:b/>
          <w:bCs/>
        </w:rPr>
      </w:pPr>
    </w:p>
    <w:tbl>
      <w:tblPr>
        <w:tblW w:w="12899" w:type="dxa"/>
        <w:tblLook w:val="04A0" w:firstRow="1" w:lastRow="0" w:firstColumn="1" w:lastColumn="0" w:noHBand="0" w:noVBand="1"/>
      </w:tblPr>
      <w:tblGrid>
        <w:gridCol w:w="6237"/>
        <w:gridCol w:w="1417"/>
        <w:gridCol w:w="1559"/>
        <w:gridCol w:w="1418"/>
        <w:gridCol w:w="1134"/>
        <w:gridCol w:w="1134"/>
      </w:tblGrid>
      <w:tr w:rsidR="00A87396" w:rsidRPr="00A87396" w14:paraId="2A2BACF8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0A32A4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94567C3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6AA87CC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28736D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E10006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3CAE7CE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A87396" w:rsidRPr="00A87396" w14:paraId="2E1EC01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97657B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PRIHODI I RASHODI PREMA IZVORIMA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1D1327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D746F1F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6D7DBB1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13F091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00A74B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A87396" w:rsidRPr="00A87396" w14:paraId="308228CF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BAFB27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4203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7DC0B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3.961.428,00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56A57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845.517,49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1590D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150,48%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361F86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21,34%</w:t>
            </w:r>
          </w:p>
        </w:tc>
      </w:tr>
      <w:tr w:rsidR="00A87396" w:rsidRPr="00A87396" w14:paraId="5A42CEC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644DF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0EC7A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354.357,41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0D445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979.702,00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041B0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545.506,30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8D5F1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153,94%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84D74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55,68%</w:t>
            </w:r>
          </w:p>
        </w:tc>
      </w:tr>
      <w:tr w:rsidR="00A87396" w:rsidRPr="00A87396" w14:paraId="799FF1D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036CED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76A8A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354.357,41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2FC48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979.702,00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92ACE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545.506,30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FF250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153,94%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3C6FF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55,68%</w:t>
            </w:r>
          </w:p>
        </w:tc>
      </w:tr>
      <w:tr w:rsidR="00A87396" w:rsidRPr="00A87396" w14:paraId="3A7D83B1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0E2EF6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2C43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165.231,75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16E49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424.465,00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4CF5F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183.267,66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83B3C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110,92%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93DC7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43,18%</w:t>
            </w:r>
          </w:p>
        </w:tc>
      </w:tr>
      <w:tr w:rsidR="00A87396" w:rsidRPr="00A87396" w14:paraId="5FA16B3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31FB8F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8C8A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9B93C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73.866,00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808B2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19.430,48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669BB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1ED1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26,31%</w:t>
            </w:r>
          </w:p>
        </w:tc>
      </w:tr>
      <w:tr w:rsidR="00A87396" w:rsidRPr="00A87396" w14:paraId="104DF25C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99F67D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92026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25.080,35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7255C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350.599,00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52580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163.837,18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0844D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653,25%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44967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46,73%</w:t>
            </w:r>
          </w:p>
        </w:tc>
      </w:tr>
      <w:tr w:rsidR="00A87396" w:rsidRPr="00A87396" w14:paraId="7066F89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5768B3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4.5. 3.5 Komunalni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doprinosNEVAŽEĆI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854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5.018,34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A012D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FF72F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EA0B5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C165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1B65A86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5A8E2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3.6 Ostali prihodi za posebne namjene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CEA2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135.133,06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7FAE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57ABD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682A6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3070D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7DB280E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F9FEB0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AC712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42.306,04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7E402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2.445.424,00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71227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44.643,53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4331F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105,53%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E01C8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1,83%</w:t>
            </w:r>
          </w:p>
        </w:tc>
      </w:tr>
      <w:tr w:rsidR="00A87396" w:rsidRPr="00A87396" w14:paraId="6AC9A8F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087B1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679C7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E9688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5BD5D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7.064,63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2767E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CAF29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70,65%</w:t>
            </w:r>
          </w:p>
        </w:tc>
      </w:tr>
      <w:tr w:rsidR="00A87396" w:rsidRPr="00A87396" w14:paraId="02BCBD9B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637C85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CD9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118B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935.424,00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27F51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37.578,90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F14DC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126,67%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4121D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4,02%</w:t>
            </w:r>
          </w:p>
        </w:tc>
      </w:tr>
      <w:tr w:rsidR="00A87396" w:rsidRPr="00A87396" w14:paraId="4352936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C29E2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5.3. Darovnice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39220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DAF5F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B61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7FB66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84FFB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2C3974E3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CB4CD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5.7. Ostali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progrrami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EU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E0EEA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30F9E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F0D0D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88A1F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B9929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7AF773C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45EDA0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B9DFB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C7C8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5BBF2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C1608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A13D0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A87396" w:rsidRPr="00A87396" w14:paraId="36E9E5DE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7E0107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A474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8D518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7E512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FB670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D7EE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A87396" w:rsidRPr="00A87396" w14:paraId="2BAF15B9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44D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1271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828B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F453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E839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A4E8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87396" w:rsidRPr="00A87396" w14:paraId="52B362E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6E131F2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846112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552.049,76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30CED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01C84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96E5E3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126,00%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21EDF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A87396" w:rsidRPr="00A87396" w14:paraId="70869E1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E695B5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0A0D6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345.881,23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B121A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979.402,00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64D97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447.568,29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F75C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B5FBB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45,70%</w:t>
            </w:r>
          </w:p>
        </w:tc>
      </w:tr>
      <w:tr w:rsidR="00A87396" w:rsidRPr="00A87396" w14:paraId="7A353EAF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6B561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D338E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345.881,23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3BC45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979.402,00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E7711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447.568,29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EAE13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CDDA1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45,70%</w:t>
            </w:r>
          </w:p>
        </w:tc>
      </w:tr>
      <w:tr w:rsidR="00A87396" w:rsidRPr="00A87396" w14:paraId="36E487DE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B2A998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212D5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66.474,49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D47B5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407.965,00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8D205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83.714,53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1F3C2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125,93%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531F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20,52%</w:t>
            </w:r>
          </w:p>
        </w:tc>
      </w:tr>
      <w:tr w:rsidR="00A87396" w:rsidRPr="00A87396" w14:paraId="666EF28B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3D20A5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1A415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4999E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97.366,00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2BB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20.712,94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F1335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4C128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21,27%</w:t>
            </w:r>
          </w:p>
        </w:tc>
      </w:tr>
      <w:tr w:rsidR="00A87396" w:rsidRPr="00A87396" w14:paraId="6390C2B2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BBF39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C3C9C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4.781,79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2153A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310.599,00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92FE8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63.001,59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3AE77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1317,53%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CFA8F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20,28%</w:t>
            </w:r>
          </w:p>
        </w:tc>
      </w:tr>
      <w:tr w:rsidR="00A87396" w:rsidRPr="00A87396" w14:paraId="7A0BD8F8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8A19C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4.5. 3.5 Komunalni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doprinosNEVAŽEĆI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0ADA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8.552,08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E945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0C9A7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8E225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93BE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07EE9F2D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8F89F2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3.6 Ostali prihodi za posebne namjene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ABD97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53.140,62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267D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15C8F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CB984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EA36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5038EBE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5D3A2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8C6B2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139.694,04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F72BC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825.424,00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575A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157.021,93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290F2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112,40%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375EB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19,02%</w:t>
            </w:r>
          </w:p>
        </w:tc>
      </w:tr>
      <w:tr w:rsidR="00A87396" w:rsidRPr="00A87396" w14:paraId="5E34581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BE753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A30A8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4.490,89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D7D78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75156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C256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104,03%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82F66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A87396" w:rsidRPr="00A87396" w14:paraId="2B61268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242F8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3FA78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70.437,20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AD84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19289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152.349,92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37E7A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216,29%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BFAD1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18,68%</w:t>
            </w:r>
          </w:p>
        </w:tc>
      </w:tr>
      <w:tr w:rsidR="00A87396" w:rsidRPr="00A87396" w14:paraId="0F934273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0EC4B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5.3. Darovnice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9E17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61.090,25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FEDDE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2C3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68990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C2DC8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2FD909A9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68DE9E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5.4. Europski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poljoprivrednijamstveni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fond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3106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3.657,72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D8F17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B3151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3C6D5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3C857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099330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5473A9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5.5. 4.5 Pomoći od ostalih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5D70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665E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304AA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BB1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CCBDC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B29761D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47E5DF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4A4A5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11E9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24C2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57BA3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8FDD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DFC709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A517A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88D8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D367A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3BF12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9EE7D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31F7C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5D555BC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78AAD3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3E233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D8CD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56DBC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3B61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051DC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0,46%</w:t>
            </w:r>
          </w:p>
        </w:tc>
      </w:tr>
      <w:tr w:rsidR="00A87396" w:rsidRPr="00A87396" w14:paraId="54486EB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ADAE8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0CC8A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AB2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04C5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1DC1A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9C17C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0,46%</w:t>
            </w:r>
          </w:p>
        </w:tc>
      </w:tr>
    </w:tbl>
    <w:p w14:paraId="0298E1CF" w14:textId="77777777" w:rsidR="00A87396" w:rsidRDefault="00A87396" w:rsidP="00A87396">
      <w:pPr>
        <w:jc w:val="both"/>
      </w:pPr>
    </w:p>
    <w:p w14:paraId="1914A9CA" w14:textId="03D745F9" w:rsidR="00264C0E" w:rsidRDefault="00264C0E" w:rsidP="00264C0E">
      <w:pPr>
        <w:jc w:val="center"/>
        <w:rPr>
          <w:b/>
          <w:bCs/>
        </w:rPr>
      </w:pPr>
      <w:r w:rsidRPr="00264C0E">
        <w:rPr>
          <w:b/>
          <w:bCs/>
        </w:rPr>
        <w:t>Rashodi prema funkcijskoj klasifikaciji</w:t>
      </w:r>
    </w:p>
    <w:p w14:paraId="54625667" w14:textId="77777777" w:rsidR="00264C0E" w:rsidRDefault="00264C0E" w:rsidP="00264C0E">
      <w:pPr>
        <w:jc w:val="center"/>
        <w:rPr>
          <w:b/>
          <w:bCs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6379"/>
        <w:gridCol w:w="1418"/>
        <w:gridCol w:w="1384"/>
        <w:gridCol w:w="1451"/>
        <w:gridCol w:w="1134"/>
        <w:gridCol w:w="1134"/>
      </w:tblGrid>
      <w:tr w:rsidR="00264C0E" w:rsidRPr="00264C0E" w14:paraId="5A7F12F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B2410A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Račun/Opis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76060E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0D336BB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1E7704A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CB7DE2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7A90704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264C0E" w:rsidRPr="00264C0E" w14:paraId="7A81073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807B139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A26BE9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6A430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69A48C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E696B1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42FD812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264C0E" w:rsidRPr="00264C0E" w14:paraId="14B32372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FF09F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Funkcijska klasifikacija  SVEUKUPNI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2F51E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625.410,94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65013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EBE0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0202D4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111,22%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74CB9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264C0E" w:rsidRPr="00264C0E" w14:paraId="248E890D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76379B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 Opće javne usluge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E426A1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189.808,68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4ED5FD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626.485,00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1832A8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222.427,32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00257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117,19%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4E1C6A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35,50%</w:t>
            </w:r>
          </w:p>
        </w:tc>
      </w:tr>
      <w:tr w:rsidR="00264C0E" w:rsidRPr="00264C0E" w14:paraId="309E105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B2C7AC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011 Izvršna  i zakonodavna tijela, financijski i fiskalni poslovi, vanjski poslovi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6F3A4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189.808,68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A1C682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626.485,00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D555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222.427,32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48551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117,19%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F503C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35,50%</w:t>
            </w:r>
          </w:p>
        </w:tc>
      </w:tr>
      <w:tr w:rsidR="00264C0E" w:rsidRPr="00264C0E" w14:paraId="17B58EC2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AE635AC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02 Obrana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CA5CD5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FC2815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3E94D3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844D43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38EC8A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264C0E" w:rsidRPr="00264C0E" w14:paraId="4F2FACEE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32704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022 Civilna obrana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096E4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D7FBD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E48E5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43489E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9B198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264C0E" w:rsidRPr="00264C0E" w14:paraId="6915743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30A129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03 Javni red i sigurnost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477BC1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60.397,82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0778FC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107.596,00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5D4965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68.595,18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797A26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F3D2DD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63,75%</w:t>
            </w:r>
          </w:p>
        </w:tc>
      </w:tr>
      <w:tr w:rsidR="00264C0E" w:rsidRPr="00264C0E" w14:paraId="7DB743EF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174DD8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032 Usluge protupožarne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1253B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60.397,82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21DA2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107.596,00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3BB327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68.595,18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8B8AF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601FF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63,75%</w:t>
            </w:r>
          </w:p>
        </w:tc>
      </w:tr>
      <w:tr w:rsidR="00264C0E" w:rsidRPr="00264C0E" w14:paraId="5457184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AB615AA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 Ekonomski poslovi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66A260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152.786,23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428DF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652.176,00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14D6DB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175.344,80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276BA4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114,76%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FD61E5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26,89%</w:t>
            </w:r>
          </w:p>
        </w:tc>
      </w:tr>
      <w:tr w:rsidR="00264C0E" w:rsidRPr="00264C0E" w14:paraId="77B83D0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C4AE41D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042 Poljoprivreda, šumarstvo, ribarstvo i lov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1DE63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2.017,00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6163A0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11.451,00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BCFB2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5FBF47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DDF39C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0EEE38E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09A56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043 Gorivo i energija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1C6B3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9.384,23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849F95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F063A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92B51E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196,20%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F22E7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264C0E" w:rsidRPr="00264C0E" w14:paraId="26B49B7F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09679B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045 Promet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D88A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15.927,50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55F22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145.500,00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138608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ADC972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39,54%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BA07BA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4,33%</w:t>
            </w:r>
          </w:p>
        </w:tc>
      </w:tr>
      <w:tr w:rsidR="00264C0E" w:rsidRPr="00264C0E" w14:paraId="4275FC2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BE2B3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047 Ostale industrije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F8C62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111.917,54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A9B9A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145.700,00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54440B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118.236,19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674834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105,65%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EDD14D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81,15%</w:t>
            </w:r>
          </w:p>
        </w:tc>
      </w:tr>
      <w:tr w:rsidR="00264C0E" w:rsidRPr="00264C0E" w14:paraId="1A847FDA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35697B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049 Ekonomski poslovi koji nisu drugdje svrstani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08235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13.539,96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F41DB1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326.198,00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7DCFD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32.398,87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19BAC4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239,28%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2CB7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9,93%</w:t>
            </w:r>
          </w:p>
        </w:tc>
      </w:tr>
      <w:tr w:rsidR="00264C0E" w:rsidRPr="00264C0E" w14:paraId="7F7CEE06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8297FB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05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B15B88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3.261,88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B5497C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74EFEA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C8D808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B8885A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02E43AC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C4548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051 Gospodarenje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EB1B0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3.261,88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A77C11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3867E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F5DD4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36018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427C3781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8AFD5BD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 Usluge unapređenja stanovanja i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CA7674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40.772,69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D32522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267.633,00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E854E6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29.286,87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B1E52E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71,83%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560828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10,94%</w:t>
            </w:r>
          </w:p>
        </w:tc>
      </w:tr>
      <w:tr w:rsidR="00264C0E" w:rsidRPr="00264C0E" w14:paraId="525FA40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26A2E20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Funkcijska klasifikacija 061 Razvoj stanovanja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78486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9.355,00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7F96C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C7281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59696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77,97%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2E2C2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264C0E" w:rsidRPr="00264C0E" w14:paraId="61311CA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23DF8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062 Razvoj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423E9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25.280,29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6801D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195.861,00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E1A9C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DEEB6F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41,96%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EF021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5,42%</w:t>
            </w:r>
          </w:p>
        </w:tc>
      </w:tr>
      <w:tr w:rsidR="00264C0E" w:rsidRPr="00264C0E" w14:paraId="4DDB6C4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4241D56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063 Opskrba vodom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8645B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22D05F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4A02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5E70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021DB0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264C0E" w:rsidRPr="00264C0E" w14:paraId="503C09E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5D60BD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064 Ulična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F909FA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A49A93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6ECFA1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4257A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28CC8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10,83%</w:t>
            </w:r>
          </w:p>
        </w:tc>
      </w:tr>
      <w:tr w:rsidR="00264C0E" w:rsidRPr="00264C0E" w14:paraId="7249DF67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A53A95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6938B8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55D751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17.818,00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D62D20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31FE6A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172,00%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9E0708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15,08%</w:t>
            </w:r>
          </w:p>
        </w:tc>
      </w:tr>
      <w:tr w:rsidR="00264C0E" w:rsidRPr="00264C0E" w14:paraId="6C6C30B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0C75F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072 Službe za vanjske pacijente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17699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13B8BC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46EC9D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41B71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1A98F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34735197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960AF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074 Službe javnog zdravstva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30676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FB859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404A3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6C1CE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172,00%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9D027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33,59%</w:t>
            </w:r>
          </w:p>
        </w:tc>
      </w:tr>
      <w:tr w:rsidR="00264C0E" w:rsidRPr="00264C0E" w14:paraId="5B1C6F1C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70DCB9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 Rekreacija, kultura i religija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74879D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4.106,30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276C4A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1.716.948,00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162563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1.961,71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491596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47,77%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71EFEA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0,11%</w:t>
            </w:r>
          </w:p>
        </w:tc>
      </w:tr>
      <w:tr w:rsidR="00264C0E" w:rsidRPr="00264C0E" w14:paraId="1E45813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DF7D9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081 Službe rekreacije i sporta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E192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D120C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35.454,00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DE3012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AF27A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9020C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0,02%</w:t>
            </w:r>
          </w:p>
        </w:tc>
      </w:tr>
      <w:tr w:rsidR="00264C0E" w:rsidRPr="00264C0E" w14:paraId="1404759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7B644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082 Službe kulture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C42D8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4.106,30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134D3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1.578.154,00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86013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EA34D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FAC28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0,12%</w:t>
            </w:r>
          </w:p>
        </w:tc>
      </w:tr>
      <w:tr w:rsidR="00264C0E" w:rsidRPr="00264C0E" w14:paraId="249EF07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206B4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084 Religijske i druge službe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8BFCC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1F7CD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004B40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7A15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995D87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312B903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07C5396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9F5E1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160.196,91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8EA2FF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375.756,00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B3FDDB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175.277,50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29A9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109,41%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554617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46,65%</w:t>
            </w:r>
          </w:p>
        </w:tc>
      </w:tr>
      <w:tr w:rsidR="00264C0E" w:rsidRPr="00264C0E" w14:paraId="68F5AC6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F481EC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091 Predškolsko i osnovno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D1130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154.736,91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BD4CF7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349.552,00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26BCD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155.654,24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28B84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831C8E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44,53%</w:t>
            </w:r>
          </w:p>
        </w:tc>
      </w:tr>
      <w:tr w:rsidR="00264C0E" w:rsidRPr="00264C0E" w14:paraId="67C786FC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3E39468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095 Obrazovanje koje se ne može definirati po stupnju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C11AF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5.460,00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3476F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23.204,00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2C561B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94162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357,51%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C7FA41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84,12%</w:t>
            </w:r>
          </w:p>
        </w:tc>
      </w:tr>
      <w:tr w:rsidR="00264C0E" w:rsidRPr="00264C0E" w14:paraId="0C5E75B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924FF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098 Usluge obrazovanja koje nisu drugdje svrstane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123EB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FE100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B908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8926AE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1CB52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3,44%</w:t>
            </w:r>
          </w:p>
        </w:tc>
      </w:tr>
      <w:tr w:rsidR="00264C0E" w:rsidRPr="00264C0E" w14:paraId="5F764BF4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ED660D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 Socijalna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4D176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12.367,93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586BBD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43.216,00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E09AD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19.837,87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FA025D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DD92B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45,90%</w:t>
            </w:r>
          </w:p>
        </w:tc>
      </w:tr>
      <w:tr w:rsidR="00264C0E" w:rsidRPr="00264C0E" w14:paraId="2E65EA9E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4CC65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107 Socijalna pomoć stanovništvu koje nije obuhvaćeno redovnim socijalnim programima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61539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12.367,93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CFAD5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43.216,00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3A411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19.837,87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DF0E4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32AEB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45,90%</w:t>
            </w:r>
          </w:p>
        </w:tc>
      </w:tr>
    </w:tbl>
    <w:p w14:paraId="2D11B333" w14:textId="77777777" w:rsidR="00264C0E" w:rsidRDefault="00264C0E" w:rsidP="00264C0E">
      <w:pPr>
        <w:jc w:val="both"/>
      </w:pPr>
    </w:p>
    <w:p w14:paraId="1B0AEC51" w14:textId="77777777" w:rsidR="00EC32EE" w:rsidRDefault="00EC32EE" w:rsidP="00264C0E">
      <w:pPr>
        <w:jc w:val="both"/>
      </w:pPr>
    </w:p>
    <w:p w14:paraId="2984BE66" w14:textId="5FC1080F" w:rsidR="00EC32EE" w:rsidRDefault="00EC32EE" w:rsidP="00EC32EE">
      <w:pPr>
        <w:jc w:val="center"/>
        <w:rPr>
          <w:b/>
          <w:bCs/>
        </w:rPr>
      </w:pPr>
      <w:r w:rsidRPr="00EC32EE">
        <w:rPr>
          <w:b/>
          <w:bCs/>
        </w:rPr>
        <w:t>Račun financiranja prema ekonomskoj klasifikaciji</w:t>
      </w:r>
    </w:p>
    <w:tbl>
      <w:tblPr>
        <w:tblW w:w="12758" w:type="dxa"/>
        <w:tblLook w:val="04A0" w:firstRow="1" w:lastRow="0" w:firstColumn="1" w:lastColumn="0" w:noHBand="0" w:noVBand="1"/>
      </w:tblPr>
      <w:tblGrid>
        <w:gridCol w:w="6096"/>
        <w:gridCol w:w="1417"/>
        <w:gridCol w:w="1418"/>
        <w:gridCol w:w="1559"/>
        <w:gridCol w:w="1134"/>
        <w:gridCol w:w="1134"/>
      </w:tblGrid>
      <w:tr w:rsidR="00EC32EE" w:rsidRPr="00EC32EE" w14:paraId="2021C82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8AA012E" w14:textId="77777777" w:rsid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3F2FDDD" w14:textId="6F9EC2F4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Racun</w:t>
            </w:r>
            <w:proofErr w:type="spellEnd"/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/Opis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01E71F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00C4FF3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3640641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50B173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B44757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EC32EE" w:rsidRPr="00EC32EE" w14:paraId="64B2DBB0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0810E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7C4EA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E0FD29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85CC7BE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67803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ADAC2C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EC32EE" w:rsidRPr="00EC32EE" w14:paraId="13B05554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E89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F50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E7A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C5A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D5F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0C7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2406DE7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230C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84 Primici od zaduživanja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71A7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FBE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4D1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6D1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55D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435E36A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1CC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A65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FE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ACD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F20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7BB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6DB0D93F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1B5E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 Izdaci za ulaganja u financijske instrumente - dionice i udjele u glavnici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D864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35E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433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A71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D8B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8193B9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B3921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 Izdaci za otplatu glavnice primljenih kredita i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688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C09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1.700.000,00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32C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DE0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343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19D15911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AAE8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4FB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D34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522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B7C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034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FE414EC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A357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5443 Otplata glavnice primljenih kredita od tuzemnih kreditnih institucija izvan javnog sektora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02F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A19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02A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A05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BB0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693C1780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C03825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AB3C7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3A547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-36.800,00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1C6AFB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E500DE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032D5A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33,92%</w:t>
            </w:r>
          </w:p>
        </w:tc>
      </w:tr>
      <w:tr w:rsidR="00EC32EE" w:rsidRPr="00EC32EE" w14:paraId="39FC777B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789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2D8C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4021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1DE2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5686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60A0E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E0D1111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6C99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 Vlastiti izvori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E4E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2C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A9F2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2A2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26B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47FFC33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9EEE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92 Rezultat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1DD9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B3A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0AE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B4A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8DD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13C1314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FADF83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KORIŠTENJE SREDSTAVA IZ PRETHODNIH GODINA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5D53C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647D3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24AB7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D2606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C817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056D4D34" w14:textId="77777777" w:rsidR="00EC32EE" w:rsidRDefault="00EC32EE" w:rsidP="00EC32EE">
      <w:pPr>
        <w:jc w:val="both"/>
      </w:pPr>
    </w:p>
    <w:p w14:paraId="3D91AF48" w14:textId="77777777" w:rsidR="00EC32EE" w:rsidRDefault="00EC32EE" w:rsidP="00EC32EE">
      <w:pPr>
        <w:jc w:val="both"/>
      </w:pPr>
    </w:p>
    <w:p w14:paraId="0415EA98" w14:textId="3648F175" w:rsidR="00EC32EE" w:rsidRDefault="00EC32EE" w:rsidP="00EC32EE">
      <w:pPr>
        <w:jc w:val="center"/>
        <w:rPr>
          <w:b/>
          <w:bCs/>
        </w:rPr>
      </w:pPr>
      <w:r w:rsidRPr="00EC32EE">
        <w:rPr>
          <w:b/>
          <w:bCs/>
        </w:rPr>
        <w:t>Račun financiranja prema izvorima</w:t>
      </w:r>
    </w:p>
    <w:tbl>
      <w:tblPr>
        <w:tblW w:w="12333" w:type="dxa"/>
        <w:jc w:val="center"/>
        <w:tblLook w:val="04A0" w:firstRow="1" w:lastRow="0" w:firstColumn="1" w:lastColumn="0" w:noHBand="0" w:noVBand="1"/>
      </w:tblPr>
      <w:tblGrid>
        <w:gridCol w:w="6096"/>
        <w:gridCol w:w="1417"/>
        <w:gridCol w:w="1384"/>
        <w:gridCol w:w="1168"/>
        <w:gridCol w:w="1134"/>
        <w:gridCol w:w="1134"/>
      </w:tblGrid>
      <w:tr w:rsidR="00EC32EE" w:rsidRPr="00EC32EE" w14:paraId="116B9F61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46E94C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70D5B6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C37D7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AFEEC1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D673D6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AA6EDB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EC32EE" w:rsidRPr="00EC32EE" w14:paraId="1CEBA800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CDFB37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12B68EA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9649D1E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3EC6602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1239F5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466708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EC32EE" w:rsidRPr="00EC32EE" w14:paraId="2838B3B5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98D8DA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C3D64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00F6C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09047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9FD3BF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2F1904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7DDE524C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52FE46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F17CE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51699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4D484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DADE5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91079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120F0B50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08314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56905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ECFC0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8D73E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A368B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F3FBC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7626FABF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31C5D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  NAMJENSKI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80AC4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5D85A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DCD5B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FFD85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1AB1E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57A29C72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6E74C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8.1. Namjenski primici od zaduživanja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41A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EAC07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E6B80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2F994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16ED8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473146EE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458A3CC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IZDACI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7908F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DF977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C1C2F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621DF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24F75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04626494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7AE423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8EFE1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B676F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FFE8C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9219D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F56CF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272B7C6A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B92641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FD770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CD666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DF0D4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0C768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2B82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5FEEAE3E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50ABE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DE812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0D614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5AA04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C3FE2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F97AF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1F8D411C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9F64E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EFC13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D47B7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91D40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7F1EA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C7C2E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032D240B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07883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00A26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634B1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1.660.000,00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45A7D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450F0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5E63F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0,75%</w:t>
            </w:r>
          </w:p>
        </w:tc>
      </w:tr>
      <w:tr w:rsidR="00EC32EE" w:rsidRPr="00EC32EE" w14:paraId="12EA82D6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CC6766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7B71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286BB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B9FED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2350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692CD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EC32EE" w:rsidRPr="00EC32EE" w14:paraId="323D2A31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AA04D6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5.7. Ostali </w:t>
            </w:r>
            <w:proofErr w:type="spellStart"/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progrrami</w:t>
            </w:r>
            <w:proofErr w:type="spellEnd"/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EU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886F5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234DA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6676E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EC4C2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32D5B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2902DECB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885E6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9BB0D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8DC5DA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-60.300,00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01D44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63A080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53CD9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7C2B52D1" w14:textId="77777777" w:rsidR="00EC32EE" w:rsidRDefault="00EC32EE" w:rsidP="00EC32EE">
      <w:pPr>
        <w:jc w:val="both"/>
      </w:pPr>
    </w:p>
    <w:p w14:paraId="012977C4" w14:textId="77777777" w:rsidR="00995955" w:rsidRDefault="00995955" w:rsidP="00EC32EE">
      <w:pPr>
        <w:jc w:val="both"/>
      </w:pPr>
    </w:p>
    <w:p w14:paraId="0967C829" w14:textId="77777777" w:rsidR="00995955" w:rsidRDefault="00995955" w:rsidP="00EC32EE">
      <w:pPr>
        <w:jc w:val="both"/>
      </w:pPr>
    </w:p>
    <w:p w14:paraId="778A8E35" w14:textId="77777777" w:rsidR="00995955" w:rsidRDefault="00995955" w:rsidP="00EC32EE">
      <w:pPr>
        <w:jc w:val="both"/>
      </w:pPr>
    </w:p>
    <w:p w14:paraId="27671682" w14:textId="3C603436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lastRenderedPageBreak/>
        <w:t>Izvršenje po organizacijskoj klasifikaciji</w:t>
      </w:r>
    </w:p>
    <w:tbl>
      <w:tblPr>
        <w:tblW w:w="11401" w:type="dxa"/>
        <w:jc w:val="center"/>
        <w:tblLook w:val="04A0" w:firstRow="1" w:lastRow="0" w:firstColumn="1" w:lastColumn="0" w:noHBand="0" w:noVBand="1"/>
      </w:tblPr>
      <w:tblGrid>
        <w:gridCol w:w="962"/>
        <w:gridCol w:w="675"/>
        <w:gridCol w:w="3719"/>
        <w:gridCol w:w="2015"/>
        <w:gridCol w:w="2015"/>
        <w:gridCol w:w="2015"/>
      </w:tblGrid>
      <w:tr w:rsidR="00995955" w:rsidRPr="00995955" w14:paraId="757A671C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EF22EE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RGP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1BB83C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Opis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D77C357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68DCFDF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96C941A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995955" w:rsidRPr="00995955" w14:paraId="48BC5921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3D289D1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FDFF73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13DC79B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A1F3D47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7EC0EE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995955" w:rsidRPr="00995955" w14:paraId="06A4319D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CB42BC3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FFE3CF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1D33B5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5.624.928,00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993D58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708.079,80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4D33BA7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12,59%</w:t>
            </w:r>
          </w:p>
        </w:tc>
      </w:tr>
      <w:tr w:rsidR="00995955" w:rsidRPr="00995955" w14:paraId="2F854CC1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410137F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7C8E992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000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B5583C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OPĆINA GRAČIŠĆE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06D99A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2D6C0AF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3AAEE50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995955" w:rsidRPr="00995955" w14:paraId="3EFB6B82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7DE4BDA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610A577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A893B6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OPĆINSKO VIJEĆE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37598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277.289,00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B73450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23.221,68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02CBA7F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8,37%</w:t>
            </w:r>
          </w:p>
        </w:tc>
      </w:tr>
      <w:tr w:rsidR="00995955" w:rsidRPr="00995955" w14:paraId="026F829B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E583E1B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A537085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002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E106892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URED NAČELNIKA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688831B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E1A6306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555AA35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995955" w:rsidRPr="00995955" w14:paraId="70E58FBC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AF23580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8FB2408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003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5A1F7AD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JEDINSTVENI UPRAVNI ODJEL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A77BF2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14ACC88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953A2C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</w:tbl>
    <w:p w14:paraId="1100D053" w14:textId="77777777" w:rsidR="00E31FDC" w:rsidRDefault="00E31FDC" w:rsidP="00995955">
      <w:pPr>
        <w:jc w:val="center"/>
        <w:rPr>
          <w:b/>
          <w:bCs/>
        </w:rPr>
      </w:pPr>
    </w:p>
    <w:p w14:paraId="71E25691" w14:textId="4BDA4E76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t>Članak 3.</w:t>
      </w:r>
    </w:p>
    <w:p w14:paraId="10B7EF18" w14:textId="0AD2C8A7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t>II. POSEBNI DIO</w:t>
      </w:r>
    </w:p>
    <w:p w14:paraId="684D42CF" w14:textId="029EDE31" w:rsidR="00995955" w:rsidRDefault="00995955" w:rsidP="00995955">
      <w:pPr>
        <w:spacing w:after="0"/>
        <w:jc w:val="center"/>
        <w:rPr>
          <w:b/>
          <w:bCs/>
        </w:rPr>
      </w:pPr>
      <w:r w:rsidRPr="00995955">
        <w:rPr>
          <w:b/>
          <w:bCs/>
        </w:rPr>
        <w:t>Izvršenje po programskoj klasifikaciji</w:t>
      </w:r>
    </w:p>
    <w:p w14:paraId="62BB43F6" w14:textId="06455294" w:rsidR="00995955" w:rsidRDefault="00995955" w:rsidP="00995955">
      <w:pPr>
        <w:spacing w:after="0"/>
        <w:jc w:val="center"/>
      </w:pPr>
      <w:r w:rsidRPr="00995955">
        <w:t>Za razdoblje od 01.01.2026. do 30.06.2026.</w:t>
      </w:r>
    </w:p>
    <w:p w14:paraId="17EA242E" w14:textId="77777777" w:rsidR="00085F4D" w:rsidRDefault="00085F4D" w:rsidP="00995955">
      <w:pPr>
        <w:spacing w:after="0"/>
        <w:jc w:val="center"/>
      </w:pPr>
    </w:p>
    <w:tbl>
      <w:tblPr>
        <w:tblW w:w="12758" w:type="dxa"/>
        <w:tblInd w:w="142" w:type="dxa"/>
        <w:tblLook w:val="04A0" w:firstRow="1" w:lastRow="0" w:firstColumn="1" w:lastColumn="0" w:noHBand="0" w:noVBand="1"/>
      </w:tblPr>
      <w:tblGrid>
        <w:gridCol w:w="1276"/>
        <w:gridCol w:w="1861"/>
        <w:gridCol w:w="5510"/>
        <w:gridCol w:w="1701"/>
        <w:gridCol w:w="1276"/>
        <w:gridCol w:w="1134"/>
      </w:tblGrid>
      <w:tr w:rsidR="00085F4D" w:rsidRPr="00085F4D" w14:paraId="47BD6E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E6213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D95A7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Organizacijska klasifikacija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134B1A5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D8FF085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60ACF3E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7FFC10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95113FA" w14:textId="77777777" w:rsidR="00085F4D" w:rsidRPr="00085F4D" w:rsidRDefault="00085F4D" w:rsidP="00085F4D">
            <w:pPr>
              <w:tabs>
                <w:tab w:val="left" w:pos="746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7845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F15A7E3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CD65F1E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0BEFD1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2D89AD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41877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BF24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Projekt/Aktivnost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4F015C2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VRSTA RASHODA I IZDATAKA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7FA3CB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0BB875F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545458A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085F4D" w:rsidRPr="00085F4D" w14:paraId="0F617A87" w14:textId="77777777" w:rsidTr="00085F4D">
        <w:trPr>
          <w:trHeight w:val="255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5C0B779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D4B5814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7EB6CD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E37D7E1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085F4D" w:rsidRPr="00085F4D" w14:paraId="7753BB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A651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9E02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C3F3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5.624.928,00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4FC5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708.079,80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46D4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12,59%</w:t>
            </w:r>
          </w:p>
        </w:tc>
      </w:tr>
      <w:tr w:rsidR="00085F4D" w:rsidRPr="00085F4D" w14:paraId="2119E4C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5388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AE60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000 OPĆINA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B84B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35D1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C477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0F9FD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A99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83E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53C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915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BC18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0514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FEE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DFF3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DE0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1F6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7D6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C56F66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ED2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CE51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D9E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3C0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0EF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5C84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71E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1CD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7479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85D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D8B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0ECD2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45E3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D2F7C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C3BE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701A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C2FB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3E1D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5CD1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E183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78C4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2778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Opremanje prostorija mjesnih odbora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480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7619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B860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8614C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DFB6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78D4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7639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bivše škole 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Bazgalji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7BBE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575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E619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A3EBA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C009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2C5B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02C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AC95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EB2D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A4B00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E44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495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37F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9C0E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E83B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20EB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EC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29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E0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84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5A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A8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E16D2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F4B4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CEAD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1AE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48C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3EF3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9FFA75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610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1156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28E9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BFE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F40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AF3DF0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BB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68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69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19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C6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9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E928AF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C096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6D5A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001 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3A89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277.289,00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B94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23.221,68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E587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8,37%</w:t>
            </w:r>
          </w:p>
        </w:tc>
      </w:tr>
      <w:tr w:rsidR="00085F4D" w:rsidRPr="00085F4D" w14:paraId="23B59F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E998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93A7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AD4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43.657,79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1F6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73D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085F4D" w:rsidRPr="00085F4D" w14:paraId="5AE1CA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AF8F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743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C9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43.657,79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6F1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37EF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085F4D" w:rsidRPr="00085F4D" w14:paraId="767127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3009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E39A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309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126.574,00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8E43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5DB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8,43%</w:t>
            </w:r>
          </w:p>
        </w:tc>
      </w:tr>
      <w:tr w:rsidR="00085F4D" w:rsidRPr="00085F4D" w14:paraId="0DB735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4AE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547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1A8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797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5E8F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8611A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398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8C5F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05B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122.689,00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F69E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0FC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8,69%</w:t>
            </w:r>
          </w:p>
        </w:tc>
      </w:tr>
      <w:tr w:rsidR="00085F4D" w:rsidRPr="00085F4D" w14:paraId="628C14C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048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5734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231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13.874,21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2CA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8B3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74573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0728A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F9E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477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13.874,21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A3A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A00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B2FE2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43DF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F0AC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0FFA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798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6F12C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34C6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22D7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504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B19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525A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4F0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BD925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A153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0F1C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BA5B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05AB7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4B5F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AE3F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34,56%</w:t>
            </w:r>
          </w:p>
        </w:tc>
      </w:tr>
      <w:tr w:rsidR="00085F4D" w:rsidRPr="00085F4D" w14:paraId="0ADC6E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A47C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4B49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3F3C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Priprema i donošenje akata iz djelokruga predstavničkih i izvršnih tijela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EF60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4DDF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7502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34,56%</w:t>
            </w:r>
          </w:p>
        </w:tc>
      </w:tr>
      <w:tr w:rsidR="00085F4D" w:rsidRPr="00085F4D" w14:paraId="143012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79FE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17AB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1E3A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Predstavničko tijelo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FD8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02D4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A14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11264B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49F1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7AB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754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0642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512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0D919A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A15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A774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F79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43BF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0987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02D7C8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7C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59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8A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EA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E0A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46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16FE76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1E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BC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D0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26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3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69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46FD5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205B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6822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DA1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Potpora radu političkih stranaka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3775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97FE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FE8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0622D21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6164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9FA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B4D8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304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7D9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6D5FE05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267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B57D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B59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A158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F8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2AFCD1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FF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019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0E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1D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54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EE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0B67A1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1F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48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C7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A4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A6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BD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DA0FE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B019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D584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636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7592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FCA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67D6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A5BF3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360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B4E3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6CE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800B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4A45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72212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704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623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86A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A97B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8EE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573C5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FD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CA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34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10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A5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AC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3350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B26B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D52F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82B6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9DE1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D234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7C3B6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CBE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2C3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5006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E08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D77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AB8C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F1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A4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28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EA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85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60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06F7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43EE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30FA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06A7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Savjet mladih Općine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47C5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74B2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FE7C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A360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97A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BB61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E95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F965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FF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486D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AF03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2390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7B47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8192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AEF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02F2A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0B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45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92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EA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35F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BA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1479C3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A65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458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E274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A28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310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D051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403E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126C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94F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A66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6B4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81E2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31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85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B2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E4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7F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3D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CC3E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CC28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370E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38D8B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DF58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240.962,00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4577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17B6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4,43%</w:t>
            </w:r>
          </w:p>
        </w:tc>
      </w:tr>
      <w:tr w:rsidR="00085F4D" w:rsidRPr="00085F4D" w14:paraId="1EA54A0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99127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865BB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E4F1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0A76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147.779,00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78E6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4215A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7,22%</w:t>
            </w:r>
          </w:p>
        </w:tc>
      </w:tr>
      <w:tr w:rsidR="00085F4D" w:rsidRPr="00085F4D" w14:paraId="1E3ACE2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4F8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9DAF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5DE0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Financiranje osnovnih aktivnosti mjesnih odbora-MALE KOMUNALNE AKCIJE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7D34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42CF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30BF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0,15%</w:t>
            </w:r>
          </w:p>
        </w:tc>
      </w:tr>
      <w:tr w:rsidR="00085F4D" w:rsidRPr="00085F4D" w14:paraId="46116C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273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0E3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02AC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1C7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D20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0,15%</w:t>
            </w:r>
          </w:p>
        </w:tc>
      </w:tr>
      <w:tr w:rsidR="00085F4D" w:rsidRPr="00085F4D" w14:paraId="518DC25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3B6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113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4E0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602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856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531D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21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BD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38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42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7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31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5EFCB3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4753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61754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DDFF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36.235,00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9683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2C7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0,16%</w:t>
            </w:r>
          </w:p>
        </w:tc>
      </w:tr>
      <w:tr w:rsidR="00085F4D" w:rsidRPr="00085F4D" w14:paraId="78C906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C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CB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57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74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36.235,00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73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D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0,16%</w:t>
            </w:r>
          </w:p>
        </w:tc>
      </w:tr>
      <w:tr w:rsidR="00085F4D" w:rsidRPr="00085F4D" w14:paraId="5F0599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43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22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E5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7D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5E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28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0E300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DDDE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C4E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7A4E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E50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640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6AA0E1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6F3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F768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DE6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699F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2AF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90F64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F8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40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18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88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DB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4A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487DF6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9408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27F5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130A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Ulaganja u mjesne odbore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7647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107.562,00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A105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6025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9,86%</w:t>
            </w:r>
          </w:p>
        </w:tc>
      </w:tr>
      <w:tr w:rsidR="00085F4D" w:rsidRPr="00085F4D" w14:paraId="48E825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307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93AE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8D3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F53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C97D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73AB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19C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0AA77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C643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0977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198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40493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5FA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8A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F5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2E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12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61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A796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B99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C46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F98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F1E1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ACE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09904F0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4326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86E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999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303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CD6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796372C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07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F8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22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7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4F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DC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21FC4A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61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C03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AD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F4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8F3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10.451,47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2E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F0B7B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27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B6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34C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DC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15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23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8E0D1A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6859C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C633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C419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Opremanje prostorija mjesnih odbora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0D08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10E3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E720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5F3B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6B9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9622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B00C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bivše škole 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Bazgalji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E5A4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D9F8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1B24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C868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7D5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6DE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958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08D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56B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7CBFD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C38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06E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8240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290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7BEE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C8A703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82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41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BA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E9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1A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C4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C93E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F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2F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9A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6F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B4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83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BB08F4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771B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60A8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3D8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bivše škole 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Milotskom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brijegu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9E4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93FE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870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F489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62B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7585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805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AF8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A49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C6387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4D09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0D2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4E2D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2EC9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079E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68BDAA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228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1F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A5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2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F9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B0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B8D89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5138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00D1D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002 URED NAČELNIKA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7F9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4E5B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0609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085F4D" w:rsidRPr="00085F4D" w14:paraId="1DD730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AEC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A39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E9C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83EC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115.120,88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C39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49,80%</w:t>
            </w:r>
          </w:p>
        </w:tc>
      </w:tr>
      <w:tr w:rsidR="00085F4D" w:rsidRPr="00085F4D" w14:paraId="56EE623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5B5E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CB7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638C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AE5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115.120,88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944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49,80%</w:t>
            </w:r>
          </w:p>
        </w:tc>
      </w:tr>
      <w:tr w:rsidR="00085F4D" w:rsidRPr="00085F4D" w14:paraId="15401ED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AB7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A8C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14C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235.181,79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2DD4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58.241,04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126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24,76%</w:t>
            </w:r>
          </w:p>
        </w:tc>
      </w:tr>
      <w:tr w:rsidR="00085F4D" w:rsidRPr="00085F4D" w14:paraId="3FAA4BE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B62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2772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DDC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93.481,00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67E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20.712,94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C0D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22,16%</w:t>
            </w:r>
          </w:p>
        </w:tc>
      </w:tr>
      <w:tr w:rsidR="00085F4D" w:rsidRPr="00085F4D" w14:paraId="1CCBE5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DEA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8742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B49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141.700,79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DA1B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37.528,10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5BDA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26,48%</w:t>
            </w:r>
          </w:p>
        </w:tc>
      </w:tr>
      <w:tr w:rsidR="00085F4D" w:rsidRPr="00085F4D" w14:paraId="5688DF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26AA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8B0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C0E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586.298,21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AE3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151.537,42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FE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25,85%</w:t>
            </w:r>
          </w:p>
        </w:tc>
      </w:tr>
      <w:tr w:rsidR="00085F4D" w:rsidRPr="00085F4D" w14:paraId="38F6858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EADD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0B8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393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586.298,21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A0E8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151.537,42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6A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25,85%</w:t>
            </w:r>
          </w:p>
        </w:tc>
      </w:tr>
      <w:tr w:rsidR="00085F4D" w:rsidRPr="00085F4D" w14:paraId="288BCA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6D76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6E43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C0C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F4F6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EDC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8519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BBD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195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A99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02E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557C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5CBCC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3C8D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72C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DB6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E38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C26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11F7F6F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5FC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711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5F1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188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0D07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680BCA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0C904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D159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C6D97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64BC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B0D8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649D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085F4D" w:rsidRPr="00085F4D" w14:paraId="5D392C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6DAA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3685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B30C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Financiranje osnovnih aktivnosti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AEE8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171.864,00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B6A0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74.799,33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B3AE3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43,52%</w:t>
            </w:r>
          </w:p>
        </w:tc>
      </w:tr>
      <w:tr w:rsidR="00085F4D" w:rsidRPr="00085F4D" w14:paraId="3B59B4A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697F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5AA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31E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djelatnosti izvršnog tijela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DA24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170.537,00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B82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74.799,33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3055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43,86%</w:t>
            </w:r>
          </w:p>
        </w:tc>
      </w:tr>
      <w:tr w:rsidR="00085F4D" w:rsidRPr="00085F4D" w14:paraId="1AF741E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54B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CD3B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9B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110.463,00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ADA8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60.232,74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13B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54,53%</w:t>
            </w:r>
          </w:p>
        </w:tc>
      </w:tr>
      <w:tr w:rsidR="00085F4D" w:rsidRPr="00085F4D" w14:paraId="02E6E0C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A924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952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DC66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110.463,00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4513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60.232,74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16DB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54,53%</w:t>
            </w:r>
          </w:p>
        </w:tc>
      </w:tr>
      <w:tr w:rsidR="00085F4D" w:rsidRPr="00085F4D" w14:paraId="197B2A5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E0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18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DB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FE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E21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24.855,74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48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47,34%</w:t>
            </w:r>
          </w:p>
        </w:tc>
      </w:tr>
      <w:tr w:rsidR="00085F4D" w:rsidRPr="00085F4D" w14:paraId="3D5FC7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C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9D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E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F3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83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21.277,44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10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08269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05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7B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D8E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4F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10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3.578,30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48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6CF23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D7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DB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49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8AB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49.336,00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B4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35.377,00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A8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71,71%</w:t>
            </w:r>
          </w:p>
        </w:tc>
      </w:tr>
      <w:tr w:rsidR="00085F4D" w:rsidRPr="00085F4D" w14:paraId="43745CC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F8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013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2F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0E6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1B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663,60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93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0C544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75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C0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A4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E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4B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688,80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F5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F2A9A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0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91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01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CA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2C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402,88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19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EFD00D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49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15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73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7E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D3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31.042,68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48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EF587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19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7C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FD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2ED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EB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747,62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29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5F6AC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9E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C7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ED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6A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93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1.657,42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57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3CEB59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28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1C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68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CB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17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11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A7EB4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18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69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14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77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9F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26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F585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3A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31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F5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B7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04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22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CDC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C6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ABE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EE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ulaganja u financijske instrumente - dionice i udjele u glavnici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F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1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D7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E7CC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DBFD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65F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FCB6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26.748,00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DF1A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7.490,52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0C88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28,00%</w:t>
            </w:r>
          </w:p>
        </w:tc>
      </w:tr>
      <w:tr w:rsidR="00085F4D" w:rsidRPr="00085F4D" w14:paraId="10819B3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E68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A81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48F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22.452,00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733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F47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25,84%</w:t>
            </w:r>
          </w:p>
        </w:tc>
      </w:tr>
      <w:tr w:rsidR="00085F4D" w:rsidRPr="00085F4D" w14:paraId="6ED22F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84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0C4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B4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0D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22.452,00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0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99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25,84%</w:t>
            </w:r>
          </w:p>
        </w:tc>
      </w:tr>
      <w:tr w:rsidR="00085F4D" w:rsidRPr="00085F4D" w14:paraId="189826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3B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30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98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8C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6D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8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587DE0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F7E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A8FF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5979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4.296,00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D31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1.688,76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78EF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39,31%</w:t>
            </w:r>
          </w:p>
        </w:tc>
      </w:tr>
      <w:tr w:rsidR="00085F4D" w:rsidRPr="00085F4D" w14:paraId="3E53378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BF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7E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3E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FF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4.296,00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45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59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39,31%</w:t>
            </w:r>
          </w:p>
        </w:tc>
      </w:tr>
      <w:tr w:rsidR="00085F4D" w:rsidRPr="00085F4D" w14:paraId="3C95188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2B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92C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54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56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52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77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6F70D6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23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4F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DD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11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0A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34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23E7B1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9D0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5690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C75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87E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9AA8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363FCB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4AC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9A6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731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C4A3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BFFC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4CE23F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54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D6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3D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CA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0D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39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76BD2BB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74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6A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31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5F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2F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A7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7EB4B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439D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FDCE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DBB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Tekuća zaliha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3A42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15B5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EDB9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7C6BD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860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225B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FA4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191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F6BB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B62D22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1D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349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DFD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FE97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0AA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692D2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C4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09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74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22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FAA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5F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72F2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AC50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8C4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78B3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Poticanja gospodarstva i turističkog razvoja Općine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9789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157.151,00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6FE6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118.236,19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D834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75,24%</w:t>
            </w:r>
          </w:p>
        </w:tc>
      </w:tr>
      <w:tr w:rsidR="00085F4D" w:rsidRPr="00085F4D" w14:paraId="1B14576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D9EE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9CB5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F62F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Turistički razvoj zajednice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C4D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842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BED5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30FDDC1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8B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76FA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7D50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573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2ED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7774266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F012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623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B57B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308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A19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4D361AF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C7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A1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CD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A5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D1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2.111,00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EE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52,78%</w:t>
            </w:r>
          </w:p>
        </w:tc>
      </w:tr>
      <w:tr w:rsidR="00085F4D" w:rsidRPr="00085F4D" w14:paraId="0C7D03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E1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A3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99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EF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01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2.111,00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A43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68312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03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D8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EB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932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2D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6.017,00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AD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98,64%</w:t>
            </w:r>
          </w:p>
        </w:tc>
      </w:tr>
      <w:tr w:rsidR="00085F4D" w:rsidRPr="00085F4D" w14:paraId="31D086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12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17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82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99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C7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6.017,00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B3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8F55D9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D3D5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C3FE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15E6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Poticanje poljoprivrede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3DE0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D838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EFEA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AC7FA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1411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D0C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F690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2566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7B0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9797CE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E49C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6769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0F4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AF3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E75A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7FFD0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81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E5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8E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3C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FF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90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5D1F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701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F50F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5FF6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8E6F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4530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B60C7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5ED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C6CD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FF5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3CA4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B20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ED7E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30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1A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A1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E1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063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9B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2A015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1A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88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EFF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C3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7A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31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1081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BB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F0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23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8E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E24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90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09BD1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3FE6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792B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8AEB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Smotra vina središnje Istre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369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A27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88.367,89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D63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90,54%</w:t>
            </w:r>
          </w:p>
        </w:tc>
      </w:tr>
      <w:tr w:rsidR="00085F4D" w:rsidRPr="00085F4D" w14:paraId="7C929A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FBB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765A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635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CBB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496A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69C68A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2BE5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B824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195F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3E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845B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5F7ACE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4B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43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1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7C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0C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A2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7BA88C9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CD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33D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F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4E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E8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3.825,00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ED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735B6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FB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9F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E7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A5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D8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1.350,07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C1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48571A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106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5FA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B875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881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99C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648989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64D0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072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578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6BFA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F59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35536C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F5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F9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B2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58B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15D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4D0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18019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AA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04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82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19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98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4C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740C72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C4A4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EABBA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EA3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831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AA74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3899F4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5B3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26C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E8E1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49A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341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0626459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80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7F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DF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26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AE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53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60B2A51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15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09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EE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A6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6C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2.158,51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A1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0F161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F1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41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8B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E5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33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24.653,16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AB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156600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2F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FA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73E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11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25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53.731,15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C1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70343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AFC0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83FF1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DD13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"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Zasopimo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na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organić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"-susret svirača na usnim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haromonikama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507D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E68F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9.583,24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0EF6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70,99%</w:t>
            </w:r>
          </w:p>
        </w:tc>
      </w:tr>
      <w:tr w:rsidR="00085F4D" w:rsidRPr="00085F4D" w14:paraId="0FC12FC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023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100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BB18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AB0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8364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501EE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3AA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497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1E4B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65E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B149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508B0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DF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E7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EF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D9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4B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46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7D6D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F17F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AF7F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3A4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9F8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CC2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45,32%</w:t>
            </w:r>
          </w:p>
        </w:tc>
      </w:tr>
      <w:tr w:rsidR="00085F4D" w:rsidRPr="00085F4D" w14:paraId="357AC0B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F034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0028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D6F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3EA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590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EDDE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FD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78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4F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04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65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15E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DF60E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84FC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836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F8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4C7F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612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134,34%</w:t>
            </w:r>
          </w:p>
        </w:tc>
      </w:tr>
      <w:tr w:rsidR="00085F4D" w:rsidRPr="00085F4D" w14:paraId="303198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2C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B0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08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83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A7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D2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134,34%</w:t>
            </w:r>
          </w:p>
        </w:tc>
      </w:tr>
      <w:tr w:rsidR="00085F4D" w:rsidRPr="00085F4D" w14:paraId="1B0C740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63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E31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D2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CB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96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E6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51D3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CB44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1558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378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5D38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4A0F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382E75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30D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49AD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8D17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CEBB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0C0B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746239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B2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FC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9A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51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05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62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09EFB0A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F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0C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D9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2E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8A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1F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BBAB8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58FB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AD33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8C6C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Vidova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2BC1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BB36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27B0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1CFC85C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000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098F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C8E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5B03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989E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78DEE7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3D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157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8283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AD3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DDE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50C468E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F7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F6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5A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6C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0E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DC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11F9DB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34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1F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40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21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19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1.283,63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99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67A8D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72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2A7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119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33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A6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1.892,50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E6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0CC1B5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1F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22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51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3B6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CF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1.581,37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46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59C08E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F2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E2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B8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9A1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7A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7.399,56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67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7BC774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E0F46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0659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9E4D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Vatrogastvo i civilna zaštita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1E5A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129.596,00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7635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68.775,18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1DE49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53,07%</w:t>
            </w:r>
          </w:p>
        </w:tc>
      </w:tr>
      <w:tr w:rsidR="00085F4D" w:rsidRPr="00085F4D" w14:paraId="038706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383F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F42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F507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JVP-tekuće potpore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21DE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5C37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B8E0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33023E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FFE0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59A4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179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93A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CB8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00ABF2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BCA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1273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243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0490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E47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0A6DF7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38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1D0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AE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7D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21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3E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64EC77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65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BF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21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936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4F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F4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B2499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BA72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B998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280C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PVZ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81BD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5EC4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A8E3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4898C79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237F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DA3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A601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129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05E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788B5E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E12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10A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867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D38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5E2A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174D7EE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95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B8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F1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0F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11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BD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74C67B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79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40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4C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3CA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D6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2E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1E843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B01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FF49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B7F9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DVD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F17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AE7C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F4D8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B13C9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21C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BAE6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53C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63FD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0E56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73A87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31E1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469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7EA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9D8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B2E6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49823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E7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200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19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75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7E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39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DE075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85B2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3CC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9B9A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Zaštita i spašavanje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854F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4866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9302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085F4D" w:rsidRPr="00085F4D" w14:paraId="2C9445D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CCBB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697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4059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E6E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9F97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7B30B2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78A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9D96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3BB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00E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39DF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174A16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17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7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03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42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F80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B0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30C437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7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9C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DE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49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9A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C9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0966E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A398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5D9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4C7B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3B8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6909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63EA3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17C9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C6F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3BD9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6DD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DB5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4B6351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46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CA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22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56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1B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B5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D8059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1ED6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15A4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4B77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Održavanje objekata i uređaja komunalne infrastrukture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3FEF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111.529,00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C78D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35.248,74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F83C7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31,60%</w:t>
            </w:r>
          </w:p>
        </w:tc>
      </w:tr>
      <w:tr w:rsidR="00085F4D" w:rsidRPr="00085F4D" w14:paraId="6EDA976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025F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21E9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25A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cesta i nogostupa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3506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3C20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B21B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667424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003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BF0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B96C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95E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BD1F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3C03A2B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6C1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CD9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320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DBE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10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41CC661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5D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F1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3BC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63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1C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75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29D1D0B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69D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34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A3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08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28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59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FACEB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3FB2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B750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A37E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49E5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00D1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6A07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085F4D" w:rsidRPr="00085F4D" w14:paraId="72E861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09D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C994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921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FC7B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BB5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085F4D" w:rsidRPr="00085F4D" w14:paraId="07AFB77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0D0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DD54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B98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5ED7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7208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428,79%</w:t>
            </w:r>
          </w:p>
        </w:tc>
      </w:tr>
      <w:tr w:rsidR="00085F4D" w:rsidRPr="00085F4D" w14:paraId="4730931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BD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81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ED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38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8A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4F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428,79%</w:t>
            </w:r>
          </w:p>
        </w:tc>
      </w:tr>
      <w:tr w:rsidR="00085F4D" w:rsidRPr="00085F4D" w14:paraId="409A386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9C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A1E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58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FC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C3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D0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E7DEA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295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547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EB5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1F91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1D3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57,83%</w:t>
            </w:r>
          </w:p>
        </w:tc>
      </w:tr>
      <w:tr w:rsidR="00085F4D" w:rsidRPr="00085F4D" w14:paraId="1EB783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64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B6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DD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4E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6F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B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57,83%</w:t>
            </w:r>
          </w:p>
        </w:tc>
      </w:tr>
      <w:tr w:rsidR="00085F4D" w:rsidRPr="00085F4D" w14:paraId="65E4DA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9B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21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C7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F8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78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26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F8009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9F68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6A3E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E351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i uređenje zelenih površina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B5C3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0DF7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D08B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289F6CA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EA87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F53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177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883C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D1B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7D76D0C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18D1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C7F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FABC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025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17A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6752133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67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A5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5C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61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C7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25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174A940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49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09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2F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39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E0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0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47D55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E2B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6E64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1F21C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groblja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5EFC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00D9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A030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11,12%</w:t>
            </w:r>
          </w:p>
        </w:tc>
      </w:tr>
      <w:tr w:rsidR="00085F4D" w:rsidRPr="00085F4D" w14:paraId="039BED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4AF8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C64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D928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F8E4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C79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11,12%</w:t>
            </w:r>
          </w:p>
        </w:tc>
      </w:tr>
      <w:tr w:rsidR="00085F4D" w:rsidRPr="00085F4D" w14:paraId="488BFDC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FF30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5C7C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FE90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F21C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4329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E3BA3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35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56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5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77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AE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60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B998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89E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D542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89B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5FD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2147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17,21%</w:t>
            </w:r>
          </w:p>
        </w:tc>
      </w:tr>
      <w:tr w:rsidR="00085F4D" w:rsidRPr="00085F4D" w14:paraId="302855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3C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6BF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A4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C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99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F4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17,21%</w:t>
            </w:r>
          </w:p>
        </w:tc>
      </w:tr>
      <w:tr w:rsidR="00085F4D" w:rsidRPr="00085F4D" w14:paraId="716CB4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FB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18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8C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AE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3C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35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21A640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505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540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9D60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Gradnja objekata i uređaja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9CE4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373.250,00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5F6F2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7.336,25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BCE1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1,97%</w:t>
            </w:r>
          </w:p>
        </w:tc>
      </w:tr>
      <w:tr w:rsidR="00085F4D" w:rsidRPr="00085F4D" w14:paraId="2F2BD0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7C9C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9C89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48A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Uređenje  groblja 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Gračišću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Škopljaku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FCEA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AFB1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2687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9DA1A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6C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16B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989E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0936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738A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77018B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EE08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086D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200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8CC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363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408FAF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C7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A0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BF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15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0D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83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D598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9123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C5C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2390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344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1E6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51577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67D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14A7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7C6B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2C2D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D1D6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03593B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9A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6BB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82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B52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9D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39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0523F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7102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6BE21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CC68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i uređenje popločenja starogradske jezgre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D153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8622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E07C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2,82%</w:t>
            </w:r>
          </w:p>
        </w:tc>
      </w:tr>
      <w:tr w:rsidR="00085F4D" w:rsidRPr="00085F4D" w14:paraId="437C19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1C1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B68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E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830D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329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4B500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EA08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5C2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E5D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E98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C82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EA0F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5A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27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54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01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7D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3CC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EDED6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5657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6A446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FA8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81B7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6B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44A114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B9CD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FE573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544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C78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5C0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0BE5C37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9C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D7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4B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3C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DC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A3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3A8188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0D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61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0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Dodatna ulaganja za ostalu nefinancijsku imovinu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B4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6C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58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60763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5DCF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DBC1B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A36D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Potporni zid ispred Općine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FE0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4DBD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6328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40586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1D8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D28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A40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6F69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18E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371DB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8CC3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CD1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DA7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982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FD1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9C9912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D4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E8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4C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F9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04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4D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258E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162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C254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427F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97B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7F1A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C0A5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E637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968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6B30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3087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FD8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C787C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82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FA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DB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87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69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F6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DEE2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B082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7860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28EB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EC13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AC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8D9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10,83%</w:t>
            </w:r>
          </w:p>
        </w:tc>
      </w:tr>
      <w:tr w:rsidR="00085F4D" w:rsidRPr="00085F4D" w14:paraId="674AC09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247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B8B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66E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5C5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1ED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8B893F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ABA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E6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4E7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5E15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C90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B90E9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5B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7F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18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3F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19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95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B1332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844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77B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F58F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E03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5154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2D06B7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7B70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5FC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4.0. Prihodi od komunalne naknade i komunalnog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doprinoa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8F1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7F7A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57C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2834BB6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C5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A6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F2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1C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51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D5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5F95A2A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4D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4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23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03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11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4C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716A42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8D77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1DD3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3FB1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nerazvrstane ceste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8379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E198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849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609D5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380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B21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7F7A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88F3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452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FB5C9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867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BB52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4A14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5D7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61D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7CFE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80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F5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32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EF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9F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14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7BC2BA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B49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152A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DE8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5F0A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29CD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06B3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E406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CA07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667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0B5F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FF8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52379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81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D3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C7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17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9F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7E9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7FF8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F7FF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57A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AA4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Kulturni centar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Katinina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kuća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8A36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5053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AE80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60E701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6A83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337E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594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AF41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812E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4434E8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362B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3DCE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C39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CDA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C74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3C73E95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75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92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65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91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5F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58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05E1EB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61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31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FE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Dodatna ulaganja za ostalu nefinancijsku imovinu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FC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A0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DF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478B6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1553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31AE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05B2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PROČISTAČ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9FB7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4C68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5D4D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91E1D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19E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D8C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30C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F925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EF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479858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05C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ABD1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ACD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59C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D6A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2F08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DB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EF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3D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C2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3E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EC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2930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56BD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C086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E6B5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Zaštita okoliša i energetske učinkovitosti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2C125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BF51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4B51D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D1173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20C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E957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BC18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Zaštita okoliša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0CB2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39A3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44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E8C32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7498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E72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636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B6F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808C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F6D0D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40C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0F41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AE4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87C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136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9F910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68E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14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3C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50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FE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E9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BE2DC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931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B050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C18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7C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C5C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64F669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998B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48E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FEA5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1C07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5C9F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0CDC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25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B72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A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D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1C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98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DA0BAA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8310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230A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961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Program energetske učinkovitosti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FC4D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36D1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1DF0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4085C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24F26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7354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6EFD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0AB7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26D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EFC12E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DF51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4531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8CB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92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8C71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D870C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E8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12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38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55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29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5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01DD7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EB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37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C75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878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36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49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A725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E94B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7F75E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F57A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Prostorno uređenje i unapređenje stanovanja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F69C6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EC92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CB0C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5914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5983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0432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F2C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Dokumenti prostornog uređenja i unapređenja stanovanja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563A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1B12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A2C4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8A4ABC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1CB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662B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B46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BFF7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3CD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43BFD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5DA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195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3104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6BF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F36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C47887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12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83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46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F9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2D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BD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5BAEB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4AD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53B4C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0130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Razvoj i upravljanje sustava vodoopskrbe, odvodnje i zaštite voda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BCD2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F0AD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31D2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60982A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4AE8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C12C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E729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Razvoj i upravljanje sustava vodoopskrbe, odvodnje i zaštite voda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337D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65E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5E24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2BF70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5B9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08C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697E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D79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44C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3AE57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33A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03B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DE2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AA2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6EB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B8CCC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F7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11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DB2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C9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8A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40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36AC3F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20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71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3861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0A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Kapitalne pomoći kreditnim i ostalim financijskim institucijama te trgovačkim društvima u javnom </w:t>
            </w:r>
            <w:proofErr w:type="spellStart"/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sek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1B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ED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E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D317F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0F88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403B6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81CE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Upravljanje imovinom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7CE60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4E2B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12.041,85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D72C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18,96%</w:t>
            </w:r>
          </w:p>
        </w:tc>
      </w:tr>
      <w:tr w:rsidR="00085F4D" w:rsidRPr="00085F4D" w14:paraId="7E9C5E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4B6D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B36F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C8A8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Upravljanje imovinom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E8FF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9E7E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12.041,85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BE7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18,96%</w:t>
            </w:r>
          </w:p>
        </w:tc>
      </w:tr>
      <w:tr w:rsidR="00085F4D" w:rsidRPr="00085F4D" w14:paraId="603193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E083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7F2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F51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DC1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7E1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01D9C8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21B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E754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2C3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780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D300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7D9543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47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92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00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CA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0F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1D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7776AD8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46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E0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E5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2B7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6D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A8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DC3AE6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BCA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D085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9978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AB3C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2A09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1DE93A4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5DD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200F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562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DD97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FB18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5DA8ED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8E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2C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34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C7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2D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8B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3126DF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F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B5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76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BD9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5F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3F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ADAD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523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025A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6DB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7B6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DF2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2E28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F7818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0A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DD4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E0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178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0ADA7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0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B7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F1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B3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99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65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CF34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6CC2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66FC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EFF1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Razvoj i sigurnost prometa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C0A72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7D633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862B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085F4D" w:rsidRPr="00085F4D" w14:paraId="69C202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4EB0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ED5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9EE7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Razvoj i sigurnost prometa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25D1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E9E8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8F7D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085F4D" w:rsidRPr="00085F4D" w14:paraId="05A932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0BD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9E9B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75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341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CAB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68738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3FF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4A04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C49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7A7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9E8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29B6A1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45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29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FE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2D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26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84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EF27D1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0CE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8FE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046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B4F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6FD2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6360A0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66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61E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D44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27F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A72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1115CF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4A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1C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75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2F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D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C2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3F12E00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C4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8C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C6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Poslovni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385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18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71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38A8B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66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30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B3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Umjetnička, literarna i znanstvena djela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EE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5C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24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1460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13C0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BE31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003 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8AD1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8113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2DB53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  <w:tr w:rsidR="00085F4D" w:rsidRPr="00085F4D" w14:paraId="5C8050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B35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576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2DD1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703.891,79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D81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319.892,60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034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45,45%</w:t>
            </w:r>
          </w:p>
        </w:tc>
      </w:tr>
      <w:tr w:rsidR="00085F4D" w:rsidRPr="00085F4D" w14:paraId="2B8AAE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99C6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724D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CEB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703.891,79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832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319.892,60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7F5F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45,45%</w:t>
            </w:r>
          </w:p>
        </w:tc>
      </w:tr>
      <w:tr w:rsidR="00085F4D" w:rsidRPr="00085F4D" w14:paraId="5D7A8E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4A21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B2F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C0F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86.209,21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EE60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14.806,62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329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17,18%</w:t>
            </w:r>
          </w:p>
        </w:tc>
      </w:tr>
      <w:tr w:rsidR="00085F4D" w:rsidRPr="00085F4D" w14:paraId="7CFEDD4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C20F4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0AF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A58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86.209,21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1A3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14.806,62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A3E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17,18%</w:t>
            </w:r>
          </w:p>
        </w:tc>
      </w:tr>
      <w:tr w:rsidR="00085F4D" w:rsidRPr="00085F4D" w14:paraId="564378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C95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7E1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22C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1.860.733,00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B25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17.965,56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93AD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0,97%</w:t>
            </w:r>
          </w:p>
        </w:tc>
      </w:tr>
      <w:tr w:rsidR="00085F4D" w:rsidRPr="00085F4D" w14:paraId="4FFB9B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B7B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5C10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F72D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A9E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114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6393819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125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64FC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6D6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350.733,00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11F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13.293,55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11D7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3,79%</w:t>
            </w:r>
          </w:p>
        </w:tc>
      </w:tr>
      <w:tr w:rsidR="00085F4D" w:rsidRPr="00085F4D" w14:paraId="5E63FD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DE85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BAE3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5.7. Ostali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progrrami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EU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366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0D9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325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0CE4A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0851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DEC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A65D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3C1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28D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E08DC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0E454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83C6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62E7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952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7FC7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178C1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AE5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1B9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988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7F4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010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E131F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A6B5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1416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E2A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D79B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735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7831C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B450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8D81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C006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CDC1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7E14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E23E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  <w:tr w:rsidR="00085F4D" w:rsidRPr="00085F4D" w14:paraId="303D3A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F46F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577D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73D3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Financiranje osnovnih aktivnosti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7C4C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1.994.750,00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9CA0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152.900,20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D8A4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7,67%</w:t>
            </w:r>
          </w:p>
        </w:tc>
      </w:tr>
      <w:tr w:rsidR="00085F4D" w:rsidRPr="00085F4D" w14:paraId="6553729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085E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0F8E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3C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osnovnih djelatnosti JUO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9A1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217.019,00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4687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116.613,63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C7CE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53,73%</w:t>
            </w:r>
          </w:p>
        </w:tc>
      </w:tr>
      <w:tr w:rsidR="00085F4D" w:rsidRPr="00085F4D" w14:paraId="10B93C3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FF8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4CF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34F7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202.573,00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569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107.212,53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241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52,93%</w:t>
            </w:r>
          </w:p>
        </w:tc>
      </w:tr>
      <w:tr w:rsidR="00085F4D" w:rsidRPr="00085F4D" w14:paraId="1DE9934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6F2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FC24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DA9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202.573,00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AFC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107.212,53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73F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52,93%</w:t>
            </w:r>
          </w:p>
        </w:tc>
      </w:tr>
      <w:tr w:rsidR="00085F4D" w:rsidRPr="00085F4D" w14:paraId="047EF2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FF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9E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AD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DA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1E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74.551,37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D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48,10%</w:t>
            </w:r>
          </w:p>
        </w:tc>
      </w:tr>
      <w:tr w:rsidR="00085F4D" w:rsidRPr="00085F4D" w14:paraId="5AE9D0D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5E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1C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1B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92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2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59.801,59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77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E1BF9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64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FD2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87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4E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AB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3F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A45120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8B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2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F0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F0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53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9.799,78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75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D3014C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71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B4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37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1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42.958,00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D3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31.747,60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8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73,90%</w:t>
            </w:r>
          </w:p>
        </w:tc>
      </w:tr>
      <w:tr w:rsidR="00085F4D" w:rsidRPr="00085F4D" w14:paraId="777175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3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F91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96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D6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CB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3.149,57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CE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8CB9A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D2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6E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FB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1B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2F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1.771,53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01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824B2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8C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DA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0A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63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3A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596,54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89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37DBD1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2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E0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43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Sitni inventar i </w:t>
            </w:r>
            <w:proofErr w:type="spellStart"/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C7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8D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4.144,42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01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3BAB4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05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6F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B1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4B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20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4C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AA81EE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7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F8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C04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AA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F4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7.982,14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8A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7A77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9B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A7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19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0D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42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13.416,40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81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2F452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C3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7A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30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7B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7B5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EA8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19,80%</w:t>
            </w:r>
          </w:p>
        </w:tc>
      </w:tr>
      <w:tr w:rsidR="00085F4D" w:rsidRPr="00085F4D" w14:paraId="380D42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5D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AB5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80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C6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D9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82E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DCB43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21A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3EA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8C5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B98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CEE2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43FDBD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B6A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35FC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010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EE2C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E10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5E168C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EC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E5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A1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E9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C2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FF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4888A2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EC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2A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D9D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19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D6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362,03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E3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70B34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9D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56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1B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56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A7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4.188,92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883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AFE93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A6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56B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57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5A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68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5E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13DD72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B4D3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EBA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6D5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97AE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F46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A5C5F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72FF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B59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A0A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1B1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A33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9A21A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C6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78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BA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E4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F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B2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6B1A8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0B03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9E99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334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kredita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0BB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1.733.746,00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A05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17.886,57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816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1,03%</w:t>
            </w:r>
          </w:p>
        </w:tc>
      </w:tr>
      <w:tr w:rsidR="00085F4D" w:rsidRPr="00085F4D" w14:paraId="52F538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9FCC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5F5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C96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42C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266B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EF19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742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3268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BD3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D0D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E82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621DEE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8F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C4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11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77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5D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02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771F2E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085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B5D4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F64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E6D3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C63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7,46%</w:t>
            </w:r>
          </w:p>
        </w:tc>
      </w:tr>
      <w:tr w:rsidR="00085F4D" w:rsidRPr="00085F4D" w14:paraId="2DAA89A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176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964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A9B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BCF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6FD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7,46%</w:t>
            </w:r>
          </w:p>
        </w:tc>
      </w:tr>
      <w:tr w:rsidR="00085F4D" w:rsidRPr="00085F4D" w14:paraId="1017D10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AD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8F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790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44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E7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1F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16,67%</w:t>
            </w:r>
          </w:p>
        </w:tc>
      </w:tr>
      <w:tr w:rsidR="00085F4D" w:rsidRPr="00085F4D" w14:paraId="32F6B9F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D4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86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3F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izvan javnog 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DF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A9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14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B8BF47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6D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7F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50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EF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0D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6F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79E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ED0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0D12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024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6B6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8883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0,75%</w:t>
            </w:r>
          </w:p>
        </w:tc>
      </w:tr>
      <w:tr w:rsidR="00085F4D" w:rsidRPr="00085F4D" w14:paraId="22C6642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976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042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919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A99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C12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085F4D" w:rsidRPr="00085F4D" w14:paraId="302903B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A3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F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DC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B4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C3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65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085F4D" w:rsidRPr="00085F4D" w14:paraId="274205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D9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AD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5443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94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tuzemnih kreditnih institucija izvan javnog sektora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DE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2D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27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99F04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D9C2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09D7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5.7. Ostali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progrrami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EU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0AE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5034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3DF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DF606B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12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59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3C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EB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69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E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6AD16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6C7A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B94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6B93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Rashodi za nabavu nefinancijske imovine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1832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53C6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E013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41,83%</w:t>
            </w:r>
          </w:p>
        </w:tc>
      </w:tr>
      <w:tr w:rsidR="00085F4D" w:rsidRPr="00085F4D" w14:paraId="66C0249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F70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C528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18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E04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5E67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71EE569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9A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9B44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EA3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D02D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77CC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1E356D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FE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D7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35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B9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F4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EA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E1E87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73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015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EB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Prijevozna sredstva u cestovnom prometu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3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9A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53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CA21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263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5A0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9D27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000E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455B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CF5BC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666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873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59F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18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CD6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2A79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CF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7B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B8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1F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A9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7F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AA5CA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BC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45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71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28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04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8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8EFA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CB0FF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544D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62272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Sport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9DAA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A5DA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B234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0,02%</w:t>
            </w:r>
          </w:p>
        </w:tc>
      </w:tr>
      <w:tr w:rsidR="00085F4D" w:rsidRPr="00085F4D" w14:paraId="11A704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203A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7257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E4A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Uređenje i označavanje pješačkih i biciklističkih terena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BD8D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ED41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EB4A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D4528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C18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B25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EAF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948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3C1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4E0CA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F95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4A2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D1C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FBD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A76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F1666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28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8B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07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70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9E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20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2EB3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5467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0898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DF7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Uređenje sportskih objekata i terena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EA53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9525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831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8362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96B3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DFD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69C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9D2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B4E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5E5D32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65BE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57BD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052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981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86E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F90E1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D8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98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702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A0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6D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75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F389DF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7DC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0E06D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980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37A9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023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68240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10A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9E3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B0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9FC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337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C14DD9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35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A6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8C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66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E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5B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E7E3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8620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8995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47A0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Donacije sportskim udrugama i klubovima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F168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38BE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F9EC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0,58%</w:t>
            </w:r>
          </w:p>
        </w:tc>
      </w:tr>
      <w:tr w:rsidR="00085F4D" w:rsidRPr="00085F4D" w14:paraId="1C34EF7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EB5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659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3E9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674F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EB9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15D873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D2AF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749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B10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6CC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B91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706BF9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A9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AD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4D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E2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75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14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63DA6B1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35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29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66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B8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0F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6C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E2FF3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4C64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C8715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B145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DE4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626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9EE3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566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D37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2032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915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C5BA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8E8E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25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AD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5F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C2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DD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3D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7DD231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F8A1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5AF3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4F39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potrebe u sportu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60C8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FC43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AE40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59F406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9741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B035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27C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F8E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6C9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F57CE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768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CB9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5DA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DC75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9D44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E460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5B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62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F9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E9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54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ED0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D5A2F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4F96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5A44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913AA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Kultura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6F2F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1.681.494,00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E7A60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CA7A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0,12%</w:t>
            </w:r>
          </w:p>
        </w:tc>
      </w:tr>
      <w:tr w:rsidR="00085F4D" w:rsidRPr="00085F4D" w14:paraId="46D1FCE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DA13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2B2F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B80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Programi i projekti u području kulture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F24A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172C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BAD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23,97%</w:t>
            </w:r>
          </w:p>
        </w:tc>
      </w:tr>
      <w:tr w:rsidR="00085F4D" w:rsidRPr="00085F4D" w14:paraId="771A1E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06B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EA8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4F5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F91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C0A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25,07%</w:t>
            </w:r>
          </w:p>
        </w:tc>
      </w:tr>
      <w:tr w:rsidR="00085F4D" w:rsidRPr="00085F4D" w14:paraId="36349D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78A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29E8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F54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F4A8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EFCA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25,07%</w:t>
            </w:r>
          </w:p>
        </w:tc>
      </w:tr>
      <w:tr w:rsidR="00085F4D" w:rsidRPr="00085F4D" w14:paraId="4425AE9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4B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B3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0F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16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30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06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31,08%</w:t>
            </w:r>
          </w:p>
        </w:tc>
      </w:tr>
      <w:tr w:rsidR="00085F4D" w:rsidRPr="00085F4D" w14:paraId="37EA129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7B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2A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F2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9D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13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B3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BDF0C5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E4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803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E0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08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6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2A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14,32%</w:t>
            </w:r>
          </w:p>
        </w:tc>
      </w:tr>
      <w:tr w:rsidR="00085F4D" w:rsidRPr="00085F4D" w14:paraId="4E70378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F8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0A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61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BD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43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6E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F3582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EEF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0FFA4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006C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4B4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BB4A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3FB90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733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E70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CF5A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CA7D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4E96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2742E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5C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B0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02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5F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82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A1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E88FE1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2DCE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D44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4D0D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potrebe u kulturi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004E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C2BB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A02A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1A5FE1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814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8BB2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EFF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812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3C9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EBB0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1EC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73E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744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B5A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3AF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5EA3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C0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59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A6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41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99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38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7F3C8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478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9EC0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403B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3B2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8D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DD70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4270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F1D73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9FA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5F55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8C8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D2E33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47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A4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09D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E6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9B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D5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B543B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643E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B71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31D9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Sv. Eufemije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755B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569C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B05F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ACEC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4F5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C517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D89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26C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54A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B99C4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FBF5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386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0CB8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AD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011D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3BBB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3A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E6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4C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9E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4F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BB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3AFF7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A087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6821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EC74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javne namjene KAŠĆA-kulturni i turističko informativni centar Gračišće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347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151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720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257FB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BE8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913D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E246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087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9EF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840FC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821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5A7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FB5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B3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CF3D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2FA0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72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1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47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F1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DC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2B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350FB1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3168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754D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4339C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Školstvo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145D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75.204,00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45E5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30.125,03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F88E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40,06%</w:t>
            </w:r>
          </w:p>
        </w:tc>
      </w:tr>
      <w:tr w:rsidR="00085F4D" w:rsidRPr="00085F4D" w14:paraId="17B697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DA2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087B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701C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Stipendiranje učenika i studenata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F13D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CE27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C027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327AAB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E8C8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66FD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224A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10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FC3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195BCC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0AD1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4AE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D9E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CF1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330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6B2865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51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D1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C4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E1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35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AA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7012681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27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B4C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3D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91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CB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FAD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8C94F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2F7E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E96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2EC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Potpore osnovnoj školi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2E85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B46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F255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24,42%</w:t>
            </w:r>
          </w:p>
        </w:tc>
      </w:tr>
      <w:tr w:rsidR="00085F4D" w:rsidRPr="00085F4D" w14:paraId="490ED43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FCBC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CC8E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94D0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093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E902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6332687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0C3F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9A76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CAA1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ED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AC5B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7C6F53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BA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0B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5C5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F5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3B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1A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0FCB91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2B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65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47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06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94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CD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CB2F2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CD4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0D6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F634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5E4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8ECFE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D2C376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DCE1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E7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A8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4F2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801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3A315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5C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45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59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B8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0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A5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36AC3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47E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FF8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0E5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Odmaralište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Špadići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5C58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CBDD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F899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3,44%</w:t>
            </w:r>
          </w:p>
        </w:tc>
      </w:tr>
      <w:tr w:rsidR="00085F4D" w:rsidRPr="00085F4D" w14:paraId="627E09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A53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066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93F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E47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4224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44080A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0A0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B2C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24E4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64F9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CAD9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4C07E2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7D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7C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C4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17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92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81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39E187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A2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5F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E6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DC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6C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9B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934FF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D41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86EF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709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78B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41B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476A5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3F4D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FBB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B80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9B5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C5F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DBB2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0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3D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1A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21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5D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CB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5DE52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5B77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108A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95CD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potpore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E93D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D7EB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EB7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0574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CCD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C63B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D87B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01BF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9C9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4AE7F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05A6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B2D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7.1. Prihodi od prodaje ili zamjene nefinancijske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immovine</w:t>
            </w:r>
            <w:proofErr w:type="spellEnd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 i </w:t>
            </w:r>
            <w:proofErr w:type="spellStart"/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nnak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8B1B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321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25C6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A0D1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08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33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8F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17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09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45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FA3B84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82EF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2AAA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FB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Autobusna stajališta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E686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CD6F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3DB7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7D7DD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228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2F2D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41D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521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C40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D9BC0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BF7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8F8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399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F191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5A84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89ED6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DA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9C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29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5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FC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01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F07C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6512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9058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A8F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Predškolski odgoj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559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EE651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145.152,47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CF5B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47,35%</w:t>
            </w:r>
          </w:p>
        </w:tc>
      </w:tr>
      <w:tr w:rsidR="00085F4D" w:rsidRPr="00085F4D" w14:paraId="1415AF8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F202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4C0E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2AE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Redoviti program vrtića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76F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D3D8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472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72D3A1F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B03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B357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3A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125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FA4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6A88FE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F979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BD4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93DB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6E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380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0E08697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26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0B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B9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53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1A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F3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5A3C3B5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BF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91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0F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3D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9F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4C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1DE96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BC8AA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2149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1BB1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Ostali programi predškolskog odgoja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83AB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DB5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26B4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0717DB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E78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C4B3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18EA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FA77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B5CA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7CFE574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A9E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2FB2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990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066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1746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3E9706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F3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90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DB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8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FF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FC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56A187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9A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FA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77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E8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59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12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40711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DBB1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3F03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6E27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Zdravstvo i socijalna skrb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8E81F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61.034,00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05BF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22.525,37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A31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36,91%</w:t>
            </w:r>
          </w:p>
        </w:tc>
      </w:tr>
      <w:tr w:rsidR="00085F4D" w:rsidRPr="00085F4D" w14:paraId="05F97F5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541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29DA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FF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Donacije ustanovama u području zdravstva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3866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BA6C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E219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365F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73B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3DA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958F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FAA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7DC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1825D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4F5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CBF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30DF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CAC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490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70D5B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18C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24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31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19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9E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EC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D6710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C487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8F43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20EE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Socijalne potpore stanovništva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7D58C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C356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11.330,77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E8E3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42,76%</w:t>
            </w:r>
          </w:p>
        </w:tc>
      </w:tr>
      <w:tr w:rsidR="00085F4D" w:rsidRPr="00085F4D" w14:paraId="7256F4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EBDF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DA08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94BC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2A7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7F9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58514B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097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FC27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7E0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747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6CA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7FD7FF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47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04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FE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B21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6F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E5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5EC5EB9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7E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0B7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8D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4B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15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3.958,76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16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3786CF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C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96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C9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F9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6E3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B1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6A4E0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F9EE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42F8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261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97B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3B2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73E90C7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391E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8B8C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50C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C4C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1D2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660C141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54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DF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98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97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62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D8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26FAC3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49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79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46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CE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97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12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E338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296B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155F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0681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Udruge u području socijalne skrbi i zdravstva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A862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D0B3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7AED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05811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67B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F6CD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316D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A9B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3F93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F04ED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3670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6191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4CA8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8EB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42A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EC55F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01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6B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E9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85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61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9A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A84C94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AA0A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9AF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CC2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813C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FE80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8453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2A50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DA8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E21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A652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985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8E291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03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5D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92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F2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C9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B0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E097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9086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445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A9FB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Ostali socijalno zdravstveni programi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BEA2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6058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539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07FCFB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E21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3F7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9CC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513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504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7A0242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B38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021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F53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23D3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A90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57791F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C0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34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8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5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15.124,00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76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57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56,25%</w:t>
            </w:r>
          </w:p>
        </w:tc>
      </w:tr>
      <w:tr w:rsidR="00085F4D" w:rsidRPr="00085F4D" w14:paraId="597FB5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E6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D1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3C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FF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E90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4.811,26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27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C977E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44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0F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79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Kapitalne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3D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4F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3.695,84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F5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0B9E6A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C4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CC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6A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39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BA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56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FCB9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D290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1087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2790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Zdravstvene i veterinarske usluge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E511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D9D2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FF4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33,59%</w:t>
            </w:r>
          </w:p>
        </w:tc>
      </w:tr>
      <w:tr w:rsidR="00085F4D" w:rsidRPr="00085F4D" w14:paraId="7299BA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814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ED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4E4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4BF2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570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2652712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24C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61C9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0C7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28B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5FE1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165ABA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CC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50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04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CF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78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D2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198DB9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D1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9F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39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71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24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59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5A8C7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0F6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CD3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6F7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A459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40F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C1B28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0764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913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773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4AA2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6A9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C1E9A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08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F0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9B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83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2A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84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F49DB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2B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2C6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7B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22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CD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C4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5923DF7F" w14:textId="77777777" w:rsidR="00085F4D" w:rsidRDefault="00085F4D" w:rsidP="00085F4D">
      <w:pPr>
        <w:spacing w:after="0"/>
        <w:jc w:val="both"/>
      </w:pPr>
    </w:p>
    <w:p w14:paraId="380F76FB" w14:textId="77777777" w:rsidR="00085F4D" w:rsidRDefault="00085F4D" w:rsidP="00085F4D">
      <w:pPr>
        <w:spacing w:after="0"/>
        <w:jc w:val="both"/>
      </w:pPr>
    </w:p>
    <w:p w14:paraId="6F7026A4" w14:textId="77777777" w:rsidR="00085F4D" w:rsidRDefault="00085F4D" w:rsidP="00085F4D">
      <w:pPr>
        <w:spacing w:after="0"/>
        <w:jc w:val="center"/>
        <w:rPr>
          <w:b/>
          <w:bCs/>
        </w:rPr>
      </w:pPr>
    </w:p>
    <w:p w14:paraId="729F153A" w14:textId="0693CEC6" w:rsidR="00085F4D" w:rsidRDefault="00085F4D" w:rsidP="00085F4D">
      <w:pPr>
        <w:spacing w:after="0"/>
        <w:jc w:val="center"/>
        <w:rPr>
          <w:b/>
          <w:bCs/>
        </w:rPr>
      </w:pPr>
      <w:r w:rsidRPr="00085F4D">
        <w:rPr>
          <w:b/>
          <w:bCs/>
        </w:rPr>
        <w:t>Članak 4.</w:t>
      </w:r>
    </w:p>
    <w:p w14:paraId="30C4C725" w14:textId="77777777" w:rsidR="00085F4D" w:rsidRDefault="00085F4D" w:rsidP="00085F4D">
      <w:pPr>
        <w:spacing w:after="0"/>
        <w:jc w:val="center"/>
        <w:rPr>
          <w:b/>
          <w:bCs/>
        </w:rPr>
      </w:pPr>
    </w:p>
    <w:p w14:paraId="35ED6ECE" w14:textId="60823A10" w:rsidR="00085F4D" w:rsidRDefault="00085F4D" w:rsidP="00085F4D">
      <w:pPr>
        <w:spacing w:after="0"/>
        <w:jc w:val="both"/>
      </w:pPr>
      <w:r>
        <w:t xml:space="preserve">Ovaj Polugodišnji izvještaj o izvršenju Proračuna Općine Gračišće za 2026. godinu objavit će se u Službenim novinama Grada Pazina i Općina Cerovlje, Gračišće, </w:t>
      </w:r>
      <w:proofErr w:type="spellStart"/>
      <w:r>
        <w:t>Karojba</w:t>
      </w:r>
      <w:proofErr w:type="spellEnd"/>
      <w:r>
        <w:t>, Lupoglav i Sveti Petar u Šumi.</w:t>
      </w:r>
    </w:p>
    <w:p w14:paraId="667CA9EC" w14:textId="77777777" w:rsidR="00085F4D" w:rsidRDefault="00085F4D" w:rsidP="00085F4D">
      <w:pPr>
        <w:spacing w:after="0"/>
        <w:jc w:val="both"/>
      </w:pPr>
    </w:p>
    <w:p w14:paraId="3CB87697" w14:textId="04363E24" w:rsidR="00085F4D" w:rsidRDefault="00085F4D" w:rsidP="00085F4D">
      <w:pPr>
        <w:spacing w:after="0"/>
        <w:jc w:val="both"/>
      </w:pPr>
      <w:r>
        <w:t>KLASA: 400-01/26-01/05</w:t>
      </w:r>
    </w:p>
    <w:p w14:paraId="3C904009" w14:textId="3761DEFF" w:rsidR="00085F4D" w:rsidRDefault="00085F4D" w:rsidP="00085F4D">
      <w:pPr>
        <w:spacing w:after="0"/>
        <w:jc w:val="both"/>
      </w:pPr>
      <w:r>
        <w:t>URBROJ: 2163-17-02-02-26-</w:t>
      </w:r>
    </w:p>
    <w:p w14:paraId="6FE036F4" w14:textId="6FBE23AE" w:rsidR="00085F4D" w:rsidRDefault="00085F4D" w:rsidP="00085F4D">
      <w:pPr>
        <w:spacing w:after="0"/>
        <w:jc w:val="both"/>
      </w:pPr>
      <w:r>
        <w:t>Gračišće, _____________</w:t>
      </w:r>
    </w:p>
    <w:p w14:paraId="101CD59A" w14:textId="77777777" w:rsidR="006D081E" w:rsidRDefault="006D081E" w:rsidP="00085F4D">
      <w:pPr>
        <w:spacing w:after="0"/>
        <w:jc w:val="both"/>
      </w:pPr>
    </w:p>
    <w:p w14:paraId="3E7FDBA0" w14:textId="77777777" w:rsidR="006D081E" w:rsidRDefault="006D081E" w:rsidP="00085F4D">
      <w:pPr>
        <w:spacing w:after="0"/>
        <w:jc w:val="both"/>
      </w:pPr>
    </w:p>
    <w:p w14:paraId="4B63AA7D" w14:textId="26E55FA6" w:rsidR="006D081E" w:rsidRPr="006D081E" w:rsidRDefault="005D5F57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OPĆINSKO VIJEĆE OPĆINE GRAČIŠĆE</w:t>
      </w:r>
    </w:p>
    <w:p w14:paraId="30BE978F" w14:textId="5F5A02FD" w:rsidR="006D081E" w:rsidRPr="006D081E" w:rsidRDefault="006D081E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Predsjednik Općinskog vijeća Općine Gračišće</w:t>
      </w:r>
    </w:p>
    <w:p w14:paraId="57558207" w14:textId="0C623479" w:rsidR="006D081E" w:rsidRDefault="006D081E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Danijel Zović, v.r.</w:t>
      </w:r>
    </w:p>
    <w:p w14:paraId="56B229FC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34A59717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18BE323F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0D160B3B" w14:textId="7E374AC2" w:rsidR="0064173F" w:rsidRPr="0064173F" w:rsidRDefault="0064173F" w:rsidP="0064173F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64173F">
        <w:rPr>
          <w:rFonts w:eastAsia="Calibri" w:cstheme="minorHAnsi"/>
          <w:b/>
          <w:kern w:val="0"/>
          <w:sz w:val="24"/>
          <w:szCs w:val="24"/>
          <w14:ligatures w14:val="none"/>
        </w:rPr>
        <w:lastRenderedPageBreak/>
        <w:t>OBRAZLOŽENJE</w:t>
      </w:r>
    </w:p>
    <w:p w14:paraId="55C27003" w14:textId="77777777" w:rsidR="0064173F" w:rsidRPr="0064173F" w:rsidRDefault="0064173F" w:rsidP="0064173F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2E86AA40" w14:textId="77777777" w:rsidR="0064173F" w:rsidRDefault="0064173F" w:rsidP="0064173F">
      <w:pPr>
        <w:spacing w:after="0"/>
        <w:jc w:val="center"/>
        <w:rPr>
          <w:rFonts w:eastAsia="Arial"/>
          <w:b/>
          <w:bCs/>
          <w:color w:val="000000"/>
          <w:sz w:val="24"/>
          <w:szCs w:val="24"/>
        </w:rPr>
      </w:pPr>
      <w:r w:rsidRPr="0064173F">
        <w:rPr>
          <w:rFonts w:eastAsia="Arial"/>
          <w:b/>
          <w:bCs/>
          <w:color w:val="000000"/>
          <w:sz w:val="24"/>
          <w:szCs w:val="24"/>
        </w:rPr>
        <w:t xml:space="preserve">POLUGODIŠNJEG IZVJEŠTAJA O IZVRŠENJU </w:t>
      </w:r>
    </w:p>
    <w:p w14:paraId="75B7CC02" w14:textId="5B49852B" w:rsidR="0064173F" w:rsidRPr="0064173F" w:rsidRDefault="0064173F" w:rsidP="0064173F">
      <w:pPr>
        <w:spacing w:after="0"/>
        <w:jc w:val="center"/>
        <w:rPr>
          <w:color w:val="000000"/>
          <w:sz w:val="24"/>
          <w:szCs w:val="24"/>
        </w:rPr>
      </w:pPr>
      <w:r w:rsidRPr="0064173F">
        <w:rPr>
          <w:rFonts w:eastAsia="Arial"/>
          <w:b/>
          <w:bCs/>
          <w:color w:val="000000"/>
          <w:sz w:val="24"/>
          <w:szCs w:val="24"/>
        </w:rPr>
        <w:t>PRORAČUNA OPĆINE GRAČIŠĆE ZA RAZDOBLJE SIJEČANJ-LIPANJ 2026. GODINE</w:t>
      </w:r>
    </w:p>
    <w:p w14:paraId="33CF9631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78CAF208" w14:textId="77777777" w:rsidR="0064173F" w:rsidRDefault="0064173F" w:rsidP="006D081E">
      <w:pPr>
        <w:spacing w:after="0"/>
        <w:jc w:val="center"/>
        <w:rPr>
          <w:b/>
          <w:bCs/>
        </w:rPr>
      </w:pPr>
    </w:p>
    <w:p w14:paraId="304CA534" w14:textId="77777777" w:rsidR="0064173F" w:rsidRPr="0021390F" w:rsidRDefault="0064173F" w:rsidP="0064173F">
      <w:pPr>
        <w:widowControl w:val="0"/>
        <w:suppressAutoHyphens/>
        <w:autoSpaceDE w:val="0"/>
        <w:spacing w:line="240" w:lineRule="auto"/>
        <w:rPr>
          <w:color w:val="000000"/>
        </w:rPr>
      </w:pPr>
      <w:r w:rsidRPr="0021390F">
        <w:rPr>
          <w:color w:val="000000"/>
        </w:rPr>
        <w:t xml:space="preserve">Sadržaj polugodišnjeg izvještaja o izvršenju proračuna te rokovi sastavljanja i podnošenja predstavničkom tijelu JLS definirani su Zakonom o proračunu (NN 144/21). </w:t>
      </w:r>
    </w:p>
    <w:p w14:paraId="11F4CA0F" w14:textId="410D9DB4" w:rsidR="0064173F" w:rsidRPr="0021390F" w:rsidRDefault="0064173F" w:rsidP="0064173F">
      <w:pPr>
        <w:widowControl w:val="0"/>
        <w:suppressAutoHyphens/>
        <w:autoSpaceDE w:val="0"/>
        <w:spacing w:line="240" w:lineRule="auto"/>
        <w:rPr>
          <w:color w:val="000000"/>
        </w:rPr>
      </w:pPr>
      <w:r w:rsidRPr="0021390F">
        <w:rPr>
          <w:color w:val="000000"/>
        </w:rPr>
        <w:t>Na sadržaj polugodišnjeg izvještaja o izvršenju proračuna primjenjuje se odredba članka 76. stavak 3. Zakona, temeljem kojeg je donijet Pravilnik o polugodišnjem i godišnjem izvještaju o izvršenju proračuna i financijskog plana (NN 85/23). Sadržaj polugodišnjeg i izvještaja o izvršenju proračuna propisan pravilnikom sadrži:</w:t>
      </w:r>
    </w:p>
    <w:p w14:paraId="76F86A47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Opći dio proračuna koji sadrži sažetak Računa prihoda i rashoda i Računa financiranja, Račun prihoda i rashoda i Račun financiranja na razini ekonomske klasifikacije</w:t>
      </w:r>
    </w:p>
    <w:p w14:paraId="331214EA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Posebni dio proračuna po organizacijskoj i programskoj klasifikaciji na razini odjeljka ekonomske klasifikacije</w:t>
      </w:r>
    </w:p>
    <w:p w14:paraId="57B916DE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Obrazloženje</w:t>
      </w:r>
    </w:p>
    <w:p w14:paraId="72AF35E3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Posebne izvještaje:</w:t>
      </w:r>
    </w:p>
    <w:p w14:paraId="46B32D3E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Izvještaj o korištenju proračunske zalihe</w:t>
      </w:r>
    </w:p>
    <w:p w14:paraId="62DB6D07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Izvještaj o zaduživanju na domaćem i stranom tržištu novca i kapitala</w:t>
      </w:r>
    </w:p>
    <w:p w14:paraId="16F286A7" w14:textId="77777777" w:rsidR="0064173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>
        <w:rPr>
          <w:color w:val="000000"/>
        </w:rPr>
        <w:t>I</w:t>
      </w:r>
      <w:r w:rsidRPr="0021390F">
        <w:rPr>
          <w:color w:val="000000"/>
        </w:rPr>
        <w:t>zvještaj o danim jamstvima i plaćanjima po protestirani jamstvima</w:t>
      </w:r>
    </w:p>
    <w:p w14:paraId="712477BA" w14:textId="77777777" w:rsidR="0064173F" w:rsidRDefault="0064173F" w:rsidP="0064173F">
      <w:pPr>
        <w:spacing w:line="276" w:lineRule="auto"/>
        <w:ind w:leftChars="100" w:left="220"/>
        <w:rPr>
          <w:color w:val="000000"/>
        </w:rPr>
      </w:pPr>
      <w:r>
        <w:rPr>
          <w:color w:val="000000"/>
        </w:rPr>
        <w:t>U skladu s navedenom zakonskom obvezom, sastavljen je Polugodišnji izvještaj o izvršenju proračuna Općine Gračišće za razdoblje siječanj-lipanj 2026. godine.</w:t>
      </w:r>
    </w:p>
    <w:p w14:paraId="172E93A5" w14:textId="7568AB54" w:rsidR="0064173F" w:rsidRPr="0064173F" w:rsidRDefault="0064173F" w:rsidP="0064173F">
      <w:pPr>
        <w:spacing w:line="276" w:lineRule="auto"/>
        <w:ind w:leftChars="99" w:left="218"/>
        <w:jc w:val="both"/>
      </w:pPr>
      <w:r>
        <w:t xml:space="preserve">Obrazloženje polugodišnjeg izvještaja o izvršenju Proračuna za razdoblje od 01. siječnja do 30. lipnja 2026. godine </w:t>
      </w:r>
      <w:r>
        <w:rPr>
          <w:color w:val="000000"/>
        </w:rPr>
        <w:t xml:space="preserve">Općine Gračišće </w:t>
      </w:r>
      <w:r>
        <w:t>sastoji se od obrazloženja Općeg dijela izvještaja o izvršenju proračuna i obrazloženja Posebnog dijela izvještaja o izvršenju proračuna.</w:t>
      </w:r>
    </w:p>
    <w:p w14:paraId="60608834" w14:textId="70E2DDA1" w:rsid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Primici od financijske imovine i zaduživanja</w:t>
      </w:r>
    </w:p>
    <w:p w14:paraId="3F50B21A" w14:textId="4B81A5D5" w:rsidR="0064173F" w:rsidRDefault="0064173F" w:rsidP="0064173F">
      <w:pPr>
        <w:spacing w:line="360" w:lineRule="auto"/>
        <w:rPr>
          <w:color w:val="000000"/>
        </w:rPr>
      </w:pPr>
      <w:r>
        <w:rPr>
          <w:color w:val="000000"/>
        </w:rPr>
        <w:t>Općina Gračišće  u promatranom razdoblju nije imala primitaka od financijske imovine i zaduživanja.</w:t>
      </w:r>
    </w:p>
    <w:p w14:paraId="3BD04165" w14:textId="77777777" w:rsidR="0064173F" w:rsidRPr="0064173F" w:rsidRDefault="0064173F" w:rsidP="0064173F">
      <w:pPr>
        <w:spacing w:line="360" w:lineRule="auto"/>
        <w:rPr>
          <w:color w:val="000000"/>
        </w:rPr>
      </w:pPr>
    </w:p>
    <w:p w14:paraId="0366F18B" w14:textId="4A5D6EA3" w:rsidR="0064173F" w:rsidRPr="0064173F" w:rsidRDefault="0064173F" w:rsidP="0064173F">
      <w:pPr>
        <w:rPr>
          <w:b/>
          <w:bCs/>
        </w:rPr>
      </w:pPr>
      <w:r w:rsidRPr="00BC14D3">
        <w:rPr>
          <w:b/>
          <w:bCs/>
        </w:rPr>
        <w:lastRenderedPageBreak/>
        <w:t>Izdaci za financijsku imovinu i otplatu zajmova</w:t>
      </w:r>
    </w:p>
    <w:p w14:paraId="25C054C7" w14:textId="7D6A3482" w:rsidR="0064173F" w:rsidRPr="0064173F" w:rsidRDefault="0064173F" w:rsidP="0064173F">
      <w:pPr>
        <w:spacing w:line="360" w:lineRule="auto"/>
        <w:rPr>
          <w:b/>
          <w:bCs/>
          <w:color w:val="000000"/>
        </w:rPr>
      </w:pPr>
      <w:r>
        <w:rPr>
          <w:color w:val="000000"/>
        </w:rPr>
        <w:t>Općina Gračišće je u promatranom razdoblju  imala je izdataka za financijsku imovinu i otplatu zajmova u iznosu od 12.481,05 € što predstavlja 0,73% u odnosu na planirano.</w:t>
      </w:r>
    </w:p>
    <w:p w14:paraId="1ADE9405" w14:textId="6E6D6280" w:rsid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Izvještaj o korištenju proračunske zalihe</w:t>
      </w:r>
    </w:p>
    <w:p w14:paraId="4968C382" w14:textId="3F698719" w:rsidR="0064173F" w:rsidRPr="0064173F" w:rsidRDefault="0064173F" w:rsidP="0064173F">
      <w:pPr>
        <w:spacing w:line="360" w:lineRule="auto"/>
        <w:jc w:val="both"/>
        <w:rPr>
          <w:lang w:val="sq-AL"/>
        </w:rPr>
      </w:pPr>
      <w:r w:rsidRPr="00456BE4">
        <w:rPr>
          <w:lang w:val="sq-AL"/>
        </w:rPr>
        <w:t xml:space="preserve">U Općini </w:t>
      </w:r>
      <w:r>
        <w:t>Gračišće</w:t>
      </w:r>
      <w:r w:rsidRPr="00456BE4">
        <w:rPr>
          <w:lang w:val="sq-AL"/>
        </w:rPr>
        <w:t xml:space="preserve"> u izvještajnom razdoblju nije bilo evidentiranih rashoda za korištenje proračunske zalihe tako da je izvršenje 0,00%.</w:t>
      </w:r>
    </w:p>
    <w:p w14:paraId="3B1FF44A" w14:textId="4E70A7E4" w:rsidR="0064173F" w:rsidRDefault="0064173F" w:rsidP="0064173F">
      <w:pPr>
        <w:jc w:val="both"/>
        <w:rPr>
          <w:b/>
          <w:bCs/>
          <w:lang w:val="sq-AL"/>
        </w:rPr>
      </w:pPr>
      <w:r>
        <w:rPr>
          <w:b/>
          <w:bCs/>
          <w:lang w:val="sq-AL"/>
        </w:rPr>
        <w:t>Izvještaj o zaduživanju na domaćem i stranom tržištu novca i kapitala</w:t>
      </w:r>
    </w:p>
    <w:p w14:paraId="0C14D8A8" w14:textId="52E5BF8D" w:rsidR="0064173F" w:rsidRPr="0064173F" w:rsidRDefault="0064173F" w:rsidP="0064173F">
      <w:pPr>
        <w:spacing w:line="360" w:lineRule="auto"/>
        <w:jc w:val="both"/>
        <w:rPr>
          <w:lang w:val="sq-AL"/>
        </w:rPr>
      </w:pPr>
      <w:r>
        <w:rPr>
          <w:lang w:val="sq-AL"/>
        </w:rPr>
        <w:t xml:space="preserve">Utvrđuje se da se Općina </w:t>
      </w:r>
      <w:r>
        <w:t>Gračišće</w:t>
      </w:r>
      <w:r>
        <w:rPr>
          <w:lang w:val="sq-AL"/>
        </w:rPr>
        <w:t xml:space="preserve"> u razdoblju od 01. siječnja do 3</w:t>
      </w:r>
      <w:r>
        <w:t>0</w:t>
      </w:r>
      <w:r>
        <w:rPr>
          <w:lang w:val="sq-AL"/>
        </w:rPr>
        <w:t xml:space="preserve">. </w:t>
      </w:r>
      <w:r>
        <w:t xml:space="preserve">lipnja </w:t>
      </w:r>
      <w:r>
        <w:rPr>
          <w:lang w:val="sq-AL"/>
        </w:rPr>
        <w:t>202</w:t>
      </w:r>
      <w:r>
        <w:t>6</w:t>
      </w:r>
      <w:r>
        <w:rPr>
          <w:lang w:val="sq-AL"/>
        </w:rPr>
        <w:t>. godine nije  zaduživala na domaćem i/ili stranom tržištu novca i kapitala.</w:t>
      </w:r>
    </w:p>
    <w:p w14:paraId="1D2979B9" w14:textId="52F26960" w:rsidR="0064173F" w:rsidRPr="0064173F" w:rsidRDefault="0064173F" w:rsidP="0064173F">
      <w:pPr>
        <w:jc w:val="both"/>
        <w:rPr>
          <w:b/>
          <w:bCs/>
          <w:lang w:val="sq-AL"/>
        </w:rPr>
      </w:pPr>
      <w:r>
        <w:rPr>
          <w:b/>
          <w:bCs/>
          <w:lang w:val="sq-AL"/>
        </w:rPr>
        <w:t>Izvještaj o danim jamstvima i plaćanjima po protestiranim jamstvima</w:t>
      </w:r>
    </w:p>
    <w:p w14:paraId="5B2F6C8C" w14:textId="77777777" w:rsidR="0064173F" w:rsidRDefault="0064173F" w:rsidP="0064173F">
      <w:pPr>
        <w:spacing w:line="360" w:lineRule="auto"/>
        <w:jc w:val="both"/>
        <w:rPr>
          <w:lang w:val="sq-AL"/>
        </w:rPr>
      </w:pPr>
      <w:r>
        <w:rPr>
          <w:lang w:val="sq-AL"/>
        </w:rPr>
        <w:t xml:space="preserve">Utvrđuje se da Općina </w:t>
      </w:r>
      <w:r>
        <w:t>Gračišće</w:t>
      </w:r>
      <w:r>
        <w:rPr>
          <w:lang w:val="sq-AL"/>
        </w:rPr>
        <w:t xml:space="preserve"> u razdoblju od 01. siječnja do 3</w:t>
      </w:r>
      <w:r>
        <w:t>0</w:t>
      </w:r>
      <w:r>
        <w:rPr>
          <w:lang w:val="sq-AL"/>
        </w:rPr>
        <w:t xml:space="preserve">. </w:t>
      </w:r>
      <w:r>
        <w:t xml:space="preserve">lipnja </w:t>
      </w:r>
      <w:r>
        <w:rPr>
          <w:lang w:val="sq-AL"/>
        </w:rPr>
        <w:t>202</w:t>
      </w:r>
      <w:r>
        <w:t>6</w:t>
      </w:r>
      <w:r>
        <w:rPr>
          <w:lang w:val="sq-AL"/>
        </w:rPr>
        <w:t xml:space="preserve">. godine nije izdavala jamstava pa stoga nema niti izdataka po danim jamstvima. </w:t>
      </w:r>
    </w:p>
    <w:p w14:paraId="780F4C64" w14:textId="38C169F5" w:rsidR="0064173F" w:rsidRP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Obrazloženje ostvarenja prihoda i primitaka, rashoda i izdataka</w:t>
      </w:r>
    </w:p>
    <w:p w14:paraId="7DF29DD9" w14:textId="77777777" w:rsidR="0064173F" w:rsidRDefault="0064173F" w:rsidP="0064173F">
      <w:pPr>
        <w:spacing w:line="360" w:lineRule="auto"/>
        <w:rPr>
          <w:color w:val="000000"/>
        </w:rPr>
      </w:pPr>
      <w:r>
        <w:rPr>
          <w:color w:val="000000"/>
        </w:rPr>
        <w:t>Polugodišnji izvještaj za razdoblje siječanj-lipanj 2026. godine iskazan je sukladno članku 4. Pravilnika o polugodišnjem i godišnjem izvještaju o izvršenju proračuna  ("Narodne novine“ broj 85/23) te prema Proračunu za 2026. godinu kojeg je donijelo Općinsko vijeće Općine Gračišće.</w:t>
      </w:r>
    </w:p>
    <w:p w14:paraId="5F9E820B" w14:textId="77777777" w:rsidR="0064173F" w:rsidRDefault="0064173F" w:rsidP="0064173F">
      <w:pPr>
        <w:rPr>
          <w:b/>
          <w:bCs/>
          <w:color w:val="000000"/>
          <w:u w:val="single"/>
        </w:rPr>
      </w:pPr>
    </w:p>
    <w:p w14:paraId="74F0B80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29D1E0D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6AE7134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01F2BCBD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0D8FD94D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6F3C5339" w14:textId="583F403A" w:rsidR="0064173F" w:rsidRPr="0064173F" w:rsidRDefault="0064173F" w:rsidP="0064173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OBRAZLOŽENJE OPĆEG DIJELA IZVJEŠTAJA O IZVRŠENJU PRORAČUNA</w:t>
      </w:r>
    </w:p>
    <w:p w14:paraId="78519835" w14:textId="77777777" w:rsidR="0064173F" w:rsidRDefault="0064173F" w:rsidP="0064173F">
      <w:pPr>
        <w:jc w:val="both"/>
      </w:pPr>
    </w:p>
    <w:p w14:paraId="27D16165" w14:textId="2C0BA12F" w:rsidR="0064173F" w:rsidRPr="0064173F" w:rsidRDefault="0064173F" w:rsidP="0064173F">
      <w:pPr>
        <w:rPr>
          <w:color w:val="000000"/>
        </w:rPr>
      </w:pPr>
      <w:r>
        <w:rPr>
          <w:color w:val="000000"/>
        </w:rPr>
        <w:t xml:space="preserve">U razdoblju od 01.01.- 30.06.2026. godine realizirano je: </w:t>
      </w:r>
    </w:p>
    <w:p w14:paraId="2692278D" w14:textId="77777777" w:rsidR="0064173F" w:rsidRDefault="0064173F" w:rsidP="0064173F">
      <w:pPr>
        <w:jc w:val="both"/>
      </w:pPr>
    </w:p>
    <w:tbl>
      <w:tblPr>
        <w:tblW w:w="9667" w:type="dxa"/>
        <w:jc w:val="center"/>
        <w:tblLook w:val="0000" w:firstRow="0" w:lastRow="0" w:firstColumn="0" w:lastColumn="0" w:noHBand="0" w:noVBand="0"/>
      </w:tblPr>
      <w:tblGrid>
        <w:gridCol w:w="3081"/>
        <w:gridCol w:w="2120"/>
        <w:gridCol w:w="2215"/>
        <w:gridCol w:w="2251"/>
      </w:tblGrid>
      <w:tr w:rsidR="0064173F" w14:paraId="378C5E5E" w14:textId="77777777" w:rsidTr="00B368B1">
        <w:trPr>
          <w:trHeight w:val="245"/>
          <w:jc w:val="center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071E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1DAE5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IZVRŠENJE       1-6/2025.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76A99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PLAN 2026.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162B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IZVRŠENJE           1-6/2026.</w:t>
            </w:r>
          </w:p>
        </w:tc>
      </w:tr>
      <w:tr w:rsidR="0064173F" w14:paraId="291738E2" w14:textId="77777777" w:rsidTr="00B368B1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019C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UKUPNI PRIHODI / PRIMICI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37FC2" w14:textId="77777777" w:rsidR="0064173F" w:rsidRDefault="0064173F" w:rsidP="00B368B1">
            <w:pPr>
              <w:textAlignment w:val="top"/>
            </w:pPr>
            <w:r>
              <w:t xml:space="preserve">             561.895,20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91743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 w:rsidRPr="0033372B">
              <w:rPr>
                <w:rFonts w:eastAsia="Times New Roman"/>
              </w:rPr>
              <w:t>5.601.428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E1A64" w14:textId="77777777" w:rsidR="0064173F" w:rsidRDefault="0064173F" w:rsidP="00B368B1">
            <w:pPr>
              <w:textAlignment w:val="top"/>
            </w:pPr>
            <w:r>
              <w:t xml:space="preserve">               845.517,49</w:t>
            </w:r>
          </w:p>
        </w:tc>
      </w:tr>
      <w:tr w:rsidR="0064173F" w14:paraId="35EC71CA" w14:textId="77777777" w:rsidTr="00B368B1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05AC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UKUPNI RASHODI / IZDACI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93F1" w14:textId="77777777" w:rsidR="0064173F" w:rsidRDefault="0064173F" w:rsidP="00B368B1">
            <w:pPr>
              <w:textAlignment w:val="top"/>
            </w:pPr>
            <w:r>
              <w:t xml:space="preserve">             </w:t>
            </w:r>
            <w:r w:rsidRPr="0033372B">
              <w:t>651.734,84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45327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 w:rsidRPr="0033372B">
              <w:rPr>
                <w:rFonts w:eastAsia="Times New Roman"/>
              </w:rPr>
              <w:t>5.624.928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6C766" w14:textId="77777777" w:rsidR="0064173F" w:rsidRDefault="0064173F" w:rsidP="00B368B1">
            <w:pPr>
              <w:textAlignment w:val="top"/>
            </w:pPr>
            <w:r>
              <w:t xml:space="preserve">               </w:t>
            </w:r>
            <w:r w:rsidRPr="0033372B">
              <w:t>708.079,8</w:t>
            </w:r>
            <w:r>
              <w:t>0</w:t>
            </w:r>
          </w:p>
        </w:tc>
      </w:tr>
      <w:tr w:rsidR="0064173F" w14:paraId="1AEDFC45" w14:textId="77777777" w:rsidTr="00B368B1">
        <w:trPr>
          <w:trHeight w:val="310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3523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VIŠAK / 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68FE" w14:textId="77777777" w:rsidR="0064173F" w:rsidRDefault="0064173F" w:rsidP="00B368B1">
            <w:pPr>
              <w:textAlignment w:val="top"/>
            </w:pPr>
            <w:r>
              <w:t xml:space="preserve">              -</w:t>
            </w:r>
            <w:r w:rsidRPr="0033372B">
              <w:t>89.839,64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939F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</w:t>
            </w:r>
          </w:p>
          <w:p w14:paraId="465CE8D8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-</w:t>
            </w:r>
            <w:r w:rsidRPr="0033372B">
              <w:rPr>
                <w:rFonts w:eastAsia="Times New Roman"/>
              </w:rPr>
              <w:t>23.500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7524" w14:textId="77777777" w:rsidR="0064173F" w:rsidRDefault="0064173F" w:rsidP="00B368B1">
            <w:pPr>
              <w:jc w:val="right"/>
              <w:textAlignment w:val="top"/>
            </w:pPr>
          </w:p>
          <w:p w14:paraId="1D63DBA5" w14:textId="77777777" w:rsidR="0064173F" w:rsidRDefault="0064173F" w:rsidP="00B368B1">
            <w:pPr>
              <w:textAlignment w:val="top"/>
            </w:pPr>
            <w:r>
              <w:t xml:space="preserve">               </w:t>
            </w:r>
            <w:r w:rsidRPr="0033372B">
              <w:t>137.437,69</w:t>
            </w:r>
          </w:p>
        </w:tc>
      </w:tr>
      <w:tr w:rsidR="0064173F" w14:paraId="3BFAB240" w14:textId="77777777" w:rsidTr="00B368B1">
        <w:trPr>
          <w:trHeight w:val="531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A6CD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PRENESENI VIŠAK/MANJAK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2E81B" w14:textId="77777777" w:rsidR="0064173F" w:rsidRDefault="0064173F" w:rsidP="00B368B1">
            <w:pPr>
              <w:textAlignment w:val="top"/>
            </w:pPr>
            <w:r>
              <w:t xml:space="preserve">               32.750,62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F2149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23.500,00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CC051" w14:textId="77777777" w:rsidR="0064173F" w:rsidRDefault="0064173F" w:rsidP="00B368B1">
            <w:pPr>
              <w:textAlignment w:val="top"/>
              <w:rPr>
                <w:lang w:val="en-US"/>
              </w:rPr>
            </w:pPr>
            <w:r>
              <w:rPr>
                <w:lang w:val="en-US"/>
              </w:rPr>
              <w:t xml:space="preserve">                -23.224,79</w:t>
            </w:r>
          </w:p>
        </w:tc>
      </w:tr>
      <w:tr w:rsidR="0064173F" w14:paraId="5CFAB1B6" w14:textId="77777777" w:rsidTr="00B368B1">
        <w:trPr>
          <w:trHeight w:val="324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1E63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REZULTAT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B8D56" w14:textId="77777777" w:rsidR="0064173F" w:rsidRDefault="0064173F" w:rsidP="00B368B1">
            <w:pPr>
              <w:wordWrap w:val="0"/>
              <w:textAlignment w:val="top"/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Pr="0033372B">
              <w:rPr>
                <w:b/>
                <w:bCs/>
              </w:rPr>
              <w:t>-57.089,02</w:t>
            </w:r>
            <w:r>
              <w:rPr>
                <w:b/>
                <w:bCs/>
              </w:rPr>
              <w:t xml:space="preserve"> €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A001F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                    0,00 €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83F8" w14:textId="77777777" w:rsidR="0064173F" w:rsidRDefault="0064173F" w:rsidP="00B368B1">
            <w:pPr>
              <w:jc w:val="both"/>
              <w:textAlignment w:val="top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Pr="0033372B">
              <w:rPr>
                <w:b/>
                <w:bCs/>
              </w:rPr>
              <w:t>114.212,9</w:t>
            </w:r>
            <w:r>
              <w:rPr>
                <w:b/>
                <w:bCs/>
              </w:rPr>
              <w:t>0 €</w:t>
            </w:r>
          </w:p>
        </w:tc>
      </w:tr>
    </w:tbl>
    <w:p w14:paraId="41B937E9" w14:textId="77777777" w:rsidR="0064173F" w:rsidRDefault="0064173F" w:rsidP="0064173F">
      <w:pPr>
        <w:jc w:val="both"/>
      </w:pPr>
    </w:p>
    <w:p w14:paraId="79A2B4FE" w14:textId="77777777" w:rsidR="0064173F" w:rsidRDefault="0064173F" w:rsidP="0064173F">
      <w:pPr>
        <w:spacing w:line="360" w:lineRule="auto"/>
        <w:ind w:firstLine="709"/>
        <w:jc w:val="both"/>
      </w:pPr>
      <w:r>
        <w:t xml:space="preserve">Ukupni prihodi/primici ostvareni su u iznosu od  845.517,49€ i za 84,91% manji su od plana, a ukupni rashodi/izdaci ostvareni su u iznosu od 708.079,80 € i za 87,41% su manji od plana. </w:t>
      </w:r>
    </w:p>
    <w:p w14:paraId="72065BD2" w14:textId="77777777" w:rsidR="0064173F" w:rsidRDefault="0064173F" w:rsidP="0064173F">
      <w:pPr>
        <w:spacing w:line="360" w:lineRule="auto"/>
        <w:ind w:firstLine="708"/>
        <w:jc w:val="both"/>
      </w:pPr>
      <w:r>
        <w:t>Na kraju izvještajnog razdoblja bilježi se višak prihoda i primitaka nad rashodima i izdacima u  koji iznosi 137.437,69 €. Iz prethodnog razdoblja je preneseni manjak u iznosu od 23.224,79 € te je utvrđen višak u izvještajnom razdoblju od 114.212,90 €.</w:t>
      </w:r>
    </w:p>
    <w:p w14:paraId="78FD88B0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2C7CFF7F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3171BC74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735772FF" w14:textId="77777777" w:rsidR="0064173F" w:rsidRDefault="0064173F" w:rsidP="0064173F">
      <w:pPr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OBRAZLOŽENJE OSTVARENJA PRIHODA/PRIMITAKA</w:t>
      </w:r>
    </w:p>
    <w:p w14:paraId="7CE39E10" w14:textId="77777777" w:rsidR="0064173F" w:rsidRDefault="0064173F" w:rsidP="0064173F">
      <w:pPr>
        <w:spacing w:line="360" w:lineRule="auto"/>
        <w:ind w:firstLine="708"/>
        <w:jc w:val="both"/>
      </w:pPr>
    </w:p>
    <w:p w14:paraId="240473F3" w14:textId="52626E7F" w:rsidR="0064173F" w:rsidRPr="0064173F" w:rsidRDefault="0064173F" w:rsidP="0064173F">
      <w:pPr>
        <w:spacing w:line="360" w:lineRule="auto"/>
        <w:jc w:val="both"/>
        <w:rPr>
          <w:color w:val="FF0000"/>
        </w:rPr>
      </w:pPr>
      <w:r>
        <w:t>Realizacija prihoda Općine Gračišće u odnosu na isto razdoblje prošle godine veća je za</w:t>
      </w:r>
      <w:r>
        <w:rPr>
          <w:color w:val="FF0000"/>
        </w:rPr>
        <w:t xml:space="preserve"> </w:t>
      </w:r>
      <w:r w:rsidRPr="00B5083A">
        <w:t xml:space="preserve">50,48%, a ostvarenje u odnosu na godišnji plan iznosi </w:t>
      </w:r>
      <w:r>
        <w:t>21,34</w:t>
      </w:r>
      <w:r w:rsidRPr="00B5083A">
        <w:t>%. Struktura prihoda pokazuje da su značajan izvor prihoda prihodi poslovanja koji čine 91,47% ukupnih prihoda, dok prihodi od prodaje nefinancijske imovine čine 8,53% ukupnih prihoda. Primici od financijske imovine i zaduživanja nisu ostvareni u prvoj polovici 2026. godine.</w:t>
      </w:r>
    </w:p>
    <w:tbl>
      <w:tblPr>
        <w:tblW w:w="11010" w:type="dxa"/>
        <w:jc w:val="center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701"/>
        <w:gridCol w:w="1701"/>
        <w:gridCol w:w="1275"/>
        <w:gridCol w:w="1418"/>
        <w:gridCol w:w="1276"/>
      </w:tblGrid>
      <w:tr w:rsidR="0064173F" w14:paraId="6F03529A" w14:textId="77777777" w:rsidTr="0064173F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1374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bookmarkStart w:id="0" w:name="_Hlk236220988"/>
            <w:r>
              <w:rPr>
                <w:rFonts w:eastAsia="Times New Roman"/>
                <w:b/>
                <w:color w:val="000000"/>
              </w:rPr>
              <w:t>PRIHODI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D04B6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A7D1B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PLAN 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3720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 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8797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F71D7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izvršenja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119B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Indeks 202</w:t>
            </w:r>
            <w:r>
              <w:rPr>
                <w:rFonts w:eastAsia="Times New Roman"/>
                <w:b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color w:val="000000"/>
              </w:rPr>
              <w:t>./202</w:t>
            </w:r>
            <w:r>
              <w:rPr>
                <w:rFonts w:eastAsia="Times New Roman"/>
                <w:b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color w:val="000000"/>
              </w:rPr>
              <w:t>.</w:t>
            </w:r>
          </w:p>
        </w:tc>
      </w:tr>
      <w:tr w:rsidR="0064173F" w14:paraId="2E4CF747" w14:textId="77777777" w:rsidTr="0064173F">
        <w:trPr>
          <w:trHeight w:val="612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E257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C2250" w14:textId="77777777" w:rsidR="0064173F" w:rsidRPr="006470CE" w:rsidRDefault="0064173F" w:rsidP="00B368B1">
            <w:pPr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561.895,20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D1089" w14:textId="77777777" w:rsidR="0064173F" w:rsidRDefault="0064173F" w:rsidP="00B368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3.849.591,00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01775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773.417,49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0CC7A" w14:textId="77777777" w:rsidR="0064173F" w:rsidRDefault="0064173F" w:rsidP="00B368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91,47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15084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BCE2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137,64</w:t>
            </w:r>
          </w:p>
        </w:tc>
      </w:tr>
      <w:tr w:rsidR="0064173F" w14:paraId="0042E329" w14:textId="77777777" w:rsidTr="0064173F">
        <w:trPr>
          <w:trHeight w:val="46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3C14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PRIHODI OD PROD.NEFIN.IMOV.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8AA93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4A50A" w14:textId="77777777" w:rsidR="0064173F" w:rsidRDefault="0064173F" w:rsidP="00B368B1">
            <w:pPr>
              <w:wordWrap w:val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111.837,00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C5018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72.100,00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96BEE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60AE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FB72B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0,00</w:t>
            </w:r>
          </w:p>
        </w:tc>
      </w:tr>
      <w:tr w:rsidR="0064173F" w14:paraId="0E507917" w14:textId="77777777" w:rsidTr="0064173F">
        <w:trPr>
          <w:trHeight w:val="55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5D29" w14:textId="77777777" w:rsidR="0064173F" w:rsidRDefault="0064173F" w:rsidP="00B368B1">
            <w:pPr>
              <w:jc w:val="righ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UKUPNO PRIHODI: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FA964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561.895,20 €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22BBB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 w:rsidRPr="00985CB4">
              <w:rPr>
                <w:rFonts w:eastAsia="Times New Roman"/>
                <w:b/>
                <w:bCs/>
              </w:rPr>
              <w:t>3.961.428</w:t>
            </w:r>
            <w:r>
              <w:rPr>
                <w:rFonts w:eastAsia="Times New Roman"/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48CEF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 w:rsidRPr="00B5083A">
              <w:rPr>
                <w:rFonts w:eastAsia="Times New Roman"/>
                <w:b/>
                <w:bCs/>
              </w:rPr>
              <w:t>845.517,49</w:t>
            </w:r>
            <w:r>
              <w:rPr>
                <w:rFonts w:eastAsia="Times New Roman"/>
                <w:b/>
                <w:bCs/>
              </w:rPr>
              <w:t xml:space="preserve"> 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F8B29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  <w:lang w:val="en-US"/>
              </w:rPr>
            </w:pPr>
            <w:r>
              <w:rPr>
                <w:rFonts w:eastAsia="Times New Roman"/>
                <w:b/>
                <w:bCs/>
                <w:lang w:val="en-US"/>
              </w:rPr>
              <w:t>100</w:t>
            </w:r>
            <w:r>
              <w:rPr>
                <w:rFonts w:eastAsia="Times New Roman"/>
                <w:b/>
                <w:bCs/>
              </w:rPr>
              <w:t>,00</w:t>
            </w:r>
            <w:r>
              <w:rPr>
                <w:rFonts w:eastAsia="Times New Roman"/>
                <w:b/>
                <w:bCs/>
                <w:lang w:val="en-US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71AC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9BCA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150,48</w:t>
            </w:r>
          </w:p>
        </w:tc>
      </w:tr>
      <w:bookmarkEnd w:id="0"/>
    </w:tbl>
    <w:p w14:paraId="40421FA0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5710581D" w14:textId="34A4CDC9" w:rsidR="0064173F" w:rsidRDefault="0064173F" w:rsidP="0064173F">
      <w:pPr>
        <w:spacing w:line="360" w:lineRule="auto"/>
        <w:jc w:val="center"/>
        <w:rPr>
          <w:color w:val="FF0000"/>
        </w:rPr>
      </w:pPr>
      <w:r w:rsidRPr="00464011">
        <w:rPr>
          <w:noProof/>
        </w:rPr>
        <w:drawing>
          <wp:inline distT="0" distB="0" distL="0" distR="0" wp14:anchorId="4895279B" wp14:editId="40AC7F84">
            <wp:extent cx="4772025" cy="2057400"/>
            <wp:effectExtent l="0" t="0" r="9525" b="0"/>
            <wp:docPr id="168484298" name="Grafiko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99F235" w14:textId="77777777" w:rsidR="0064173F" w:rsidRDefault="0064173F" w:rsidP="0064173F">
      <w:pPr>
        <w:jc w:val="both"/>
      </w:pPr>
      <w:bookmarkStart w:id="1" w:name="_Hlk1123873"/>
      <w:r>
        <w:rPr>
          <w:b/>
        </w:rPr>
        <w:lastRenderedPageBreak/>
        <w:t>PRIHODE POSLOVANJA ZA RAZDOBLJE SIJEČANJ - LIPANJ 2026. ČINE</w:t>
      </w:r>
      <w:r>
        <w:t>:</w:t>
      </w:r>
      <w:bookmarkEnd w:id="1"/>
    </w:p>
    <w:p w14:paraId="19EDC0EF" w14:textId="77777777" w:rsidR="0064173F" w:rsidRDefault="0064173F" w:rsidP="0064173F">
      <w:pPr>
        <w:jc w:val="both"/>
      </w:pPr>
    </w:p>
    <w:tbl>
      <w:tblPr>
        <w:tblW w:w="6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5"/>
        <w:gridCol w:w="1498"/>
        <w:gridCol w:w="986"/>
      </w:tblGrid>
      <w:tr w:rsidR="0064173F" w14:paraId="0376AFF1" w14:textId="77777777" w:rsidTr="009E7C17">
        <w:trPr>
          <w:trHeight w:val="797"/>
          <w:jc w:val="center"/>
        </w:trPr>
        <w:tc>
          <w:tcPr>
            <w:tcW w:w="4435" w:type="dxa"/>
            <w:noWrap/>
            <w:vAlign w:val="center"/>
          </w:tcPr>
          <w:p w14:paraId="510F56F5" w14:textId="77777777" w:rsidR="0064173F" w:rsidRDefault="0064173F" w:rsidP="00B368B1">
            <w:bookmarkStart w:id="2" w:name="OLE_LINK1" w:colFirst="2" w:colLast="2"/>
            <w:r>
              <w:t>Prihodi od poreza</w:t>
            </w:r>
          </w:p>
        </w:tc>
        <w:tc>
          <w:tcPr>
            <w:tcW w:w="1498" w:type="dxa"/>
            <w:noWrap/>
          </w:tcPr>
          <w:p w14:paraId="5487CF71" w14:textId="77777777" w:rsidR="0064173F" w:rsidRDefault="0064173F" w:rsidP="00B368B1">
            <w:pPr>
              <w:textAlignment w:val="top"/>
            </w:pPr>
          </w:p>
          <w:p w14:paraId="792E051A" w14:textId="6C65C6B5" w:rsidR="0064173F" w:rsidRPr="000D2907" w:rsidRDefault="0064173F" w:rsidP="009E7C17">
            <w:pPr>
              <w:jc w:val="center"/>
              <w:textAlignment w:val="top"/>
            </w:pPr>
            <w:r>
              <w:t>534.402,29</w:t>
            </w:r>
          </w:p>
        </w:tc>
        <w:tc>
          <w:tcPr>
            <w:tcW w:w="943" w:type="dxa"/>
            <w:noWrap/>
            <w:vAlign w:val="center"/>
          </w:tcPr>
          <w:p w14:paraId="7586BB97" w14:textId="1784ECB1" w:rsidR="0064173F" w:rsidRDefault="0064173F" w:rsidP="009E7C17">
            <w:pPr>
              <w:jc w:val="center"/>
            </w:pPr>
          </w:p>
          <w:p w14:paraId="4CD78784" w14:textId="77777777" w:rsidR="0064173F" w:rsidRDefault="0064173F" w:rsidP="009E7C17">
            <w:pPr>
              <w:jc w:val="center"/>
            </w:pPr>
            <w:r>
              <w:t>69,10</w:t>
            </w:r>
          </w:p>
        </w:tc>
      </w:tr>
      <w:tr w:rsidR="0064173F" w14:paraId="2CF9AEC3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7B4873FC" w14:textId="77777777" w:rsidR="0064173F" w:rsidRDefault="0064173F" w:rsidP="00B368B1">
            <w:r>
              <w:t>Pomoći iz inozemstva i od subjekata unutar općeg proračuna</w:t>
            </w:r>
          </w:p>
        </w:tc>
        <w:tc>
          <w:tcPr>
            <w:tcW w:w="1498" w:type="dxa"/>
            <w:noWrap/>
          </w:tcPr>
          <w:p w14:paraId="259676AC" w14:textId="77777777" w:rsidR="0064173F" w:rsidRPr="000D2907" w:rsidRDefault="0064173F" w:rsidP="00B368B1">
            <w:pPr>
              <w:jc w:val="right"/>
              <w:textAlignment w:val="top"/>
            </w:pPr>
          </w:p>
          <w:p w14:paraId="18535C29" w14:textId="77777777" w:rsidR="0064173F" w:rsidRPr="000D2907" w:rsidRDefault="0064173F" w:rsidP="009E7C17">
            <w:pPr>
              <w:jc w:val="center"/>
              <w:textAlignment w:val="top"/>
            </w:pPr>
            <w:r>
              <w:t>44.643,53</w:t>
            </w:r>
          </w:p>
        </w:tc>
        <w:tc>
          <w:tcPr>
            <w:tcW w:w="943" w:type="dxa"/>
            <w:noWrap/>
          </w:tcPr>
          <w:p w14:paraId="510342CC" w14:textId="77777777" w:rsidR="0064173F" w:rsidRDefault="0064173F" w:rsidP="009E7C17">
            <w:pPr>
              <w:ind w:firstLineChars="50" w:firstLine="110"/>
              <w:jc w:val="center"/>
            </w:pPr>
          </w:p>
          <w:p w14:paraId="052664E7" w14:textId="6178FB2B" w:rsidR="0064173F" w:rsidRDefault="0064173F" w:rsidP="009E7C17">
            <w:pPr>
              <w:jc w:val="center"/>
            </w:pPr>
            <w:r>
              <w:t>5,77</w:t>
            </w:r>
          </w:p>
        </w:tc>
      </w:tr>
      <w:tr w:rsidR="0064173F" w14:paraId="27A4EEB9" w14:textId="77777777" w:rsidTr="009E7C17">
        <w:trPr>
          <w:trHeight w:val="681"/>
          <w:jc w:val="center"/>
        </w:trPr>
        <w:tc>
          <w:tcPr>
            <w:tcW w:w="4435" w:type="dxa"/>
            <w:noWrap/>
            <w:vAlign w:val="center"/>
          </w:tcPr>
          <w:p w14:paraId="01B23534" w14:textId="77777777" w:rsidR="0064173F" w:rsidRDefault="0064173F" w:rsidP="00B368B1">
            <w:r>
              <w:t>Prihodi od imovine</w:t>
            </w:r>
          </w:p>
        </w:tc>
        <w:tc>
          <w:tcPr>
            <w:tcW w:w="1498" w:type="dxa"/>
            <w:noWrap/>
          </w:tcPr>
          <w:p w14:paraId="22D79141" w14:textId="77777777" w:rsidR="009E7C17" w:rsidRDefault="009E7C17" w:rsidP="009E7C17">
            <w:pPr>
              <w:textAlignment w:val="top"/>
            </w:pPr>
          </w:p>
          <w:p w14:paraId="6AC687EB" w14:textId="5655562B" w:rsidR="0064173F" w:rsidRPr="000D2907" w:rsidRDefault="0064173F" w:rsidP="009E7C17">
            <w:pPr>
              <w:jc w:val="center"/>
              <w:textAlignment w:val="top"/>
            </w:pPr>
            <w:r>
              <w:t>36.678,88</w:t>
            </w:r>
          </w:p>
        </w:tc>
        <w:tc>
          <w:tcPr>
            <w:tcW w:w="943" w:type="dxa"/>
            <w:noWrap/>
            <w:vAlign w:val="center"/>
          </w:tcPr>
          <w:p w14:paraId="5D593948" w14:textId="77777777" w:rsidR="0064173F" w:rsidRDefault="0064173F" w:rsidP="009E7C17">
            <w:pPr>
              <w:ind w:firstLineChars="100" w:firstLine="220"/>
              <w:jc w:val="center"/>
            </w:pPr>
          </w:p>
          <w:p w14:paraId="42F76330" w14:textId="79489BA6" w:rsidR="0064173F" w:rsidRDefault="0064173F" w:rsidP="009E7C17">
            <w:pPr>
              <w:ind w:firstLineChars="100" w:firstLine="220"/>
              <w:jc w:val="center"/>
            </w:pPr>
            <w:r>
              <w:t>4,74</w:t>
            </w:r>
          </w:p>
        </w:tc>
      </w:tr>
      <w:tr w:rsidR="0064173F" w14:paraId="51CB72C1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7D66F137" w14:textId="77777777" w:rsidR="0064173F" w:rsidRDefault="0064173F" w:rsidP="00B368B1">
            <w:r>
              <w:t>Prihodi od upravnih i administrativnih pristojbi, po posebnim propisima i naknada</w:t>
            </w:r>
          </w:p>
        </w:tc>
        <w:tc>
          <w:tcPr>
            <w:tcW w:w="1498" w:type="dxa"/>
            <w:noWrap/>
          </w:tcPr>
          <w:p w14:paraId="7140CC27" w14:textId="77777777" w:rsidR="0064173F" w:rsidRPr="000D2907" w:rsidRDefault="0064173F" w:rsidP="00B368B1">
            <w:pPr>
              <w:jc w:val="right"/>
              <w:textAlignment w:val="top"/>
            </w:pPr>
          </w:p>
          <w:p w14:paraId="5DE4FA10" w14:textId="77777777" w:rsidR="0064173F" w:rsidRPr="000D2907" w:rsidRDefault="0064173F" w:rsidP="009E7C17">
            <w:pPr>
              <w:jc w:val="center"/>
              <w:textAlignment w:val="top"/>
            </w:pPr>
            <w:r>
              <w:t>149.600,30</w:t>
            </w:r>
          </w:p>
        </w:tc>
        <w:tc>
          <w:tcPr>
            <w:tcW w:w="943" w:type="dxa"/>
            <w:noWrap/>
          </w:tcPr>
          <w:p w14:paraId="345A286E" w14:textId="77777777" w:rsidR="0064173F" w:rsidRDefault="0064173F" w:rsidP="009E7C17">
            <w:pPr>
              <w:jc w:val="center"/>
            </w:pPr>
          </w:p>
          <w:p w14:paraId="01CDDE07" w14:textId="7188393F" w:rsidR="0064173F" w:rsidRDefault="0064173F" w:rsidP="009E7C17">
            <w:pPr>
              <w:jc w:val="center"/>
            </w:pPr>
            <w:r>
              <w:t>19,34</w:t>
            </w:r>
          </w:p>
        </w:tc>
      </w:tr>
      <w:tr w:rsidR="0064173F" w14:paraId="1DCE9CF2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04FE4982" w14:textId="77777777" w:rsidR="0064173F" w:rsidRDefault="0064173F" w:rsidP="00B368B1">
            <w:r>
              <w:t>Kazne, upravne mjere i ostali prihodi</w:t>
            </w:r>
          </w:p>
        </w:tc>
        <w:tc>
          <w:tcPr>
            <w:tcW w:w="1498" w:type="dxa"/>
            <w:noWrap/>
            <w:vAlign w:val="center"/>
          </w:tcPr>
          <w:p w14:paraId="2A56C038" w14:textId="77777777" w:rsidR="0064173F" w:rsidRPr="000D2907" w:rsidRDefault="0064173F" w:rsidP="009E7C17">
            <w:pPr>
              <w:jc w:val="center"/>
            </w:pPr>
            <w:r>
              <w:t>8.092,49</w:t>
            </w:r>
          </w:p>
        </w:tc>
        <w:tc>
          <w:tcPr>
            <w:tcW w:w="943" w:type="dxa"/>
            <w:noWrap/>
            <w:vAlign w:val="center"/>
          </w:tcPr>
          <w:p w14:paraId="5D18DC77" w14:textId="12090F2A" w:rsidR="0064173F" w:rsidRDefault="0064173F" w:rsidP="009E7C17">
            <w:pPr>
              <w:ind w:firstLineChars="100" w:firstLine="220"/>
              <w:jc w:val="center"/>
            </w:pPr>
            <w:r>
              <w:t>1,05</w:t>
            </w:r>
          </w:p>
        </w:tc>
      </w:tr>
      <w:bookmarkEnd w:id="2"/>
      <w:tr w:rsidR="0064173F" w14:paraId="575A2E9E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1A67AFFB" w14:textId="77777777" w:rsidR="0064173F" w:rsidRDefault="0064173F" w:rsidP="00B368B1">
            <w:pPr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498" w:type="dxa"/>
            <w:noWrap/>
            <w:vAlign w:val="center"/>
          </w:tcPr>
          <w:p w14:paraId="16D6EF47" w14:textId="009779AE" w:rsidR="0064173F" w:rsidRDefault="0064173F" w:rsidP="009E7C17">
            <w:pPr>
              <w:wordWrap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773.417,49 €</w:t>
            </w:r>
          </w:p>
        </w:tc>
        <w:tc>
          <w:tcPr>
            <w:tcW w:w="943" w:type="dxa"/>
            <w:noWrap/>
            <w:vAlign w:val="center"/>
          </w:tcPr>
          <w:p w14:paraId="4EA62805" w14:textId="77777777" w:rsidR="0064173F" w:rsidRDefault="0064173F" w:rsidP="009E7C17">
            <w:pPr>
              <w:jc w:val="center"/>
            </w:pPr>
            <w:r>
              <w:t>100,00%</w:t>
            </w:r>
          </w:p>
        </w:tc>
      </w:tr>
    </w:tbl>
    <w:p w14:paraId="39BB4555" w14:textId="77777777" w:rsidR="0064173F" w:rsidRDefault="0064173F" w:rsidP="0064173F">
      <w:pPr>
        <w:jc w:val="both"/>
      </w:pPr>
    </w:p>
    <w:p w14:paraId="605F90DD" w14:textId="77777777" w:rsidR="0064173F" w:rsidRDefault="0064173F" w:rsidP="0064173F">
      <w:pPr>
        <w:spacing w:line="360" w:lineRule="auto"/>
        <w:jc w:val="both"/>
      </w:pPr>
      <w:r>
        <w:t xml:space="preserve">Prihodi poslovanja ostvareni su u ukupnom iznosu od </w:t>
      </w:r>
      <w:r>
        <w:rPr>
          <w:b/>
          <w:bCs/>
        </w:rPr>
        <w:t>773.417,49 €</w:t>
      </w:r>
      <w:r>
        <w:t xml:space="preserve"> što je </w:t>
      </w:r>
      <w:r w:rsidRPr="000F1217">
        <w:t xml:space="preserve">za </w:t>
      </w:r>
      <w:r>
        <w:rPr>
          <w:b/>
          <w:bCs/>
        </w:rPr>
        <w:t>37,64</w:t>
      </w:r>
      <w:r w:rsidRPr="000F1217">
        <w:rPr>
          <w:b/>
          <w:bCs/>
        </w:rPr>
        <w:t xml:space="preserve"> %</w:t>
      </w:r>
      <w:r>
        <w:t xml:space="preserve"> više nego istog razdoblja 2025. godine. Povećanje prihoda u usporedbi s istim razdobljem prošle godine odnosi se na sve vrste prihoda. Prihodi od poreza veći su za 51,70 % u odnosu na prethodnu godinu, zatim Prihodi od pomoći iz inozemstva i od subjekata unutar općeg proračuna veći su za 5,53 %, Prihodi od imovine za  24,02%, Prihodi od upravnih i administrativnih pristojbi, pristojbi po posebnim propisima i naknadama za 8,61% te  Prihodi od kazni, upravnih mjera i ostali prihodi koji su ove godine ostvareni u iznosu od 8.092,49 € te nisu evidentirani u istom razdoblju prethodne godine. Prihodi od prodaje proizvoda i robe te pruženih usluga, prihodi od donacija te povrati po protestiranim jamstvima nisu ostvareni u prvoj polovici 2026. godine. </w:t>
      </w:r>
    </w:p>
    <w:p w14:paraId="4D4556F6" w14:textId="77777777" w:rsidR="0064173F" w:rsidRDefault="0064173F" w:rsidP="0064173F">
      <w:pPr>
        <w:spacing w:line="360" w:lineRule="auto"/>
        <w:jc w:val="both"/>
      </w:pPr>
    </w:p>
    <w:p w14:paraId="7825EBB0" w14:textId="263D3939" w:rsidR="0064173F" w:rsidRDefault="0064173F" w:rsidP="0064173F">
      <w:pPr>
        <w:spacing w:line="360" w:lineRule="auto"/>
        <w:jc w:val="center"/>
      </w:pPr>
      <w:r w:rsidRPr="00464011">
        <w:rPr>
          <w:noProof/>
        </w:rPr>
        <w:lastRenderedPageBreak/>
        <w:drawing>
          <wp:inline distT="0" distB="0" distL="0" distR="0" wp14:anchorId="1D1D4A77" wp14:editId="09308A7B">
            <wp:extent cx="4568825" cy="2740025"/>
            <wp:effectExtent l="0" t="0" r="3175" b="3175"/>
            <wp:docPr id="484657557" name="Grafiko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CFB459" w14:textId="77777777" w:rsidR="0064173F" w:rsidRDefault="0064173F" w:rsidP="0064173F">
      <w:pPr>
        <w:jc w:val="both"/>
      </w:pPr>
      <w:r>
        <w:t xml:space="preserve">                 </w:t>
      </w:r>
    </w:p>
    <w:p w14:paraId="4A5283C1" w14:textId="25B56E3B" w:rsidR="0064173F" w:rsidRP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Prihodi od poreza</w:t>
      </w:r>
    </w:p>
    <w:p w14:paraId="302FC1E6" w14:textId="3C528974" w:rsidR="0064173F" w:rsidRPr="009E7C17" w:rsidRDefault="0064173F" w:rsidP="0064173F">
      <w:pPr>
        <w:pStyle w:val="Tijeloteksta"/>
        <w:spacing w:line="276" w:lineRule="auto"/>
        <w:ind w:firstLine="283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ab/>
      </w:r>
      <w:r w:rsidRPr="009E7C17">
        <w:rPr>
          <w:rFonts w:asciiTheme="minorHAnsi" w:hAnsiTheme="minorHAnsi" w:cstheme="minorHAnsi"/>
          <w:sz w:val="22"/>
          <w:szCs w:val="22"/>
        </w:rPr>
        <w:t xml:space="preserve">Prihodi od poreza značajni su prihodi poslovanja i obuhvaćaju porez na dohodak, poreze na imovinu i poreze na robu i usluge te su u ukupnom iznosu manji za 43,32% od plana. U izvještajnom razdoblju ostvareni su u iznosu od 534.402,29 € što je 51,70 % više u odnosu na isto razdoblje prethodne godine. </w:t>
      </w:r>
    </w:p>
    <w:p w14:paraId="332E61F5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  <w:color w:val="000000"/>
        </w:rPr>
      </w:pPr>
      <w:r w:rsidRPr="009E7C17">
        <w:rPr>
          <w:rFonts w:cstheme="minorHAnsi"/>
          <w:i/>
          <w:iCs/>
        </w:rPr>
        <w:t xml:space="preserve">611 – Porez na dohodak </w:t>
      </w:r>
      <w:r w:rsidRPr="009E7C17">
        <w:rPr>
          <w:rFonts w:cstheme="minorHAnsi"/>
        </w:rPr>
        <w:t>ostvaren je u većem iznosu u odnosu na isto razdoblje prethodne godine za 185.970,39 €, odnosno veći je za 55,21 %, što je rezultat povećanja poreza na dohodak.</w:t>
      </w:r>
      <w:r w:rsidRPr="009E7C17">
        <w:rPr>
          <w:rFonts w:eastAsia="Calibri" w:cstheme="minorHAnsi"/>
        </w:rPr>
        <w:t xml:space="preserve"> </w:t>
      </w:r>
    </w:p>
    <w:p w14:paraId="1570BFD6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</w:rPr>
        <w:t xml:space="preserve">Unutar spomenute kategorije poreznih prihoda, značajniju promjenu u ostvarenju u odnosu na isto razdoblje prethodne godine bilježe kategorije </w:t>
      </w:r>
      <w:r w:rsidRPr="009E7C17">
        <w:rPr>
          <w:rFonts w:cstheme="minorHAnsi"/>
          <w:i/>
          <w:iCs/>
        </w:rPr>
        <w:t xml:space="preserve">Porez na dohodak od nesamostalnog rada </w:t>
      </w:r>
      <w:r w:rsidRPr="009E7C17">
        <w:rPr>
          <w:rFonts w:cstheme="minorHAnsi"/>
        </w:rPr>
        <w:t xml:space="preserve">s iznosom ostvarenja 447.746,04 € (32,93 % više nego prethodne godine) dok </w:t>
      </w:r>
      <w:r w:rsidRPr="009E7C17">
        <w:rPr>
          <w:rFonts w:cstheme="minorHAnsi"/>
          <w:i/>
          <w:iCs/>
        </w:rPr>
        <w:t xml:space="preserve">Porez na dohodak od samostalnih djelatnosti  </w:t>
      </w:r>
      <w:r w:rsidRPr="009E7C17">
        <w:rPr>
          <w:rFonts w:cstheme="minorHAnsi"/>
        </w:rPr>
        <w:t xml:space="preserve">s iznosom ostvarenja 30.149,95 €, </w:t>
      </w:r>
      <w:r w:rsidRPr="009E7C17">
        <w:rPr>
          <w:rFonts w:cstheme="minorHAnsi"/>
          <w:i/>
          <w:iCs/>
        </w:rPr>
        <w:t>Porez na dohodak od imovine i imovinskih prava</w:t>
      </w:r>
      <w:r w:rsidRPr="009E7C17">
        <w:rPr>
          <w:rFonts w:cstheme="minorHAnsi"/>
        </w:rPr>
        <w:t xml:space="preserve"> s iznosom ostvarenja 15.794,45 € te </w:t>
      </w:r>
      <w:r w:rsidRPr="009E7C17">
        <w:rPr>
          <w:rFonts w:cstheme="minorHAnsi"/>
          <w:i/>
          <w:iCs/>
        </w:rPr>
        <w:t xml:space="preserve">Porez na dohodak od kapitala </w:t>
      </w:r>
      <w:r w:rsidRPr="009E7C17">
        <w:rPr>
          <w:rFonts w:cstheme="minorHAnsi"/>
        </w:rPr>
        <w:t>s iznosom ostvarenja od 29.105,20 € nisu evidentirani prethodne godine u istom razdoblju.</w:t>
      </w:r>
    </w:p>
    <w:p w14:paraId="217C2154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  <w:i/>
          <w:iCs/>
        </w:rPr>
        <w:t>613 – Porezi na imovinu</w:t>
      </w:r>
      <w:r w:rsidRPr="009E7C17">
        <w:rPr>
          <w:rFonts w:cstheme="minorHAnsi"/>
        </w:rPr>
        <w:t xml:space="preserve"> ostvareni su za 27,33 % manje u odnosu na prethodnu godinu te iznose 10.866,06 €, a odnose se na povremene porezi na imovinu (porez na promet nekretnina).</w:t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</w:p>
    <w:p w14:paraId="13C0F20B" w14:textId="45AF0117" w:rsidR="0064173F" w:rsidRDefault="0064173F" w:rsidP="009E7C17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  <w:i/>
          <w:iCs/>
        </w:rPr>
        <w:lastRenderedPageBreak/>
        <w:t>614 - Porezi na robu i usluge</w:t>
      </w:r>
      <w:r w:rsidRPr="009E7C17">
        <w:rPr>
          <w:rFonts w:cstheme="minorHAnsi"/>
        </w:rPr>
        <w:t xml:space="preserve"> ostvareni su za 47,83% više u odnosu na prethodnu godinu te iznose 740,59 €, a sastoje se od poreza na promet, odnosno na porez na potrošnju alkoholnih i bezalkoholnih pića.</w:t>
      </w:r>
    </w:p>
    <w:p w14:paraId="05164D36" w14:textId="77777777" w:rsidR="009E7C17" w:rsidRPr="009E7C17" w:rsidRDefault="009E7C17" w:rsidP="009E7C17">
      <w:pPr>
        <w:spacing w:after="0" w:line="276" w:lineRule="auto"/>
        <w:ind w:firstLine="709"/>
        <w:jc w:val="both"/>
        <w:rPr>
          <w:rFonts w:cstheme="minorHAnsi"/>
        </w:rPr>
      </w:pPr>
    </w:p>
    <w:p w14:paraId="14264575" w14:textId="4A4DAC60" w:rsidR="0064173F" w:rsidRPr="0064173F" w:rsidRDefault="0064173F" w:rsidP="0064173F">
      <w:pPr>
        <w:jc w:val="both"/>
        <w:rPr>
          <w:i/>
          <w:iCs/>
        </w:rPr>
      </w:pPr>
      <w:r>
        <w:rPr>
          <w:b/>
          <w:i/>
          <w:iCs/>
        </w:rPr>
        <w:t xml:space="preserve"> Pomoći iz inozemstva i od subjekata unutar općeg proračuna </w:t>
      </w:r>
    </w:p>
    <w:p w14:paraId="1B4367A8" w14:textId="4167F6B1" w:rsidR="0064173F" w:rsidRDefault="0064173F" w:rsidP="006B7159">
      <w:pPr>
        <w:spacing w:before="240" w:line="360" w:lineRule="auto"/>
        <w:ind w:firstLine="708"/>
        <w:jc w:val="both"/>
      </w:pPr>
      <w:r>
        <w:t>U izvještajnom razdoblju ostvarene su pomoći u ukupnom iznosu od 44.643,53 € što je 1,83% u odnosu na plan i 5,53% više u odnosu na iste prihode prethodne godine u promatranom razdoblju. Tekuće pomoći proračunu i izvanproračunskim korisnicima iz drugih proračuna su ostvarene u iznosu od 2.100,00 €, tekuće pomoći izravnanja za decentralizirane funkcije ostvarene su u iznosu od 7.064,63 €, dok su pomoći fiskalnog izravnanja ostvarene u iznosu od 35.478,90 €.</w:t>
      </w:r>
    </w:p>
    <w:p w14:paraId="3FA25CB0" w14:textId="20DAAE14" w:rsidR="0064173F" w:rsidRPr="0064173F" w:rsidRDefault="0064173F" w:rsidP="0064173F">
      <w:pPr>
        <w:jc w:val="both"/>
        <w:rPr>
          <w:i/>
          <w:iCs/>
        </w:rPr>
      </w:pPr>
      <w:r>
        <w:rPr>
          <w:b/>
          <w:i/>
          <w:iCs/>
        </w:rPr>
        <w:t xml:space="preserve">Prihodi od imovine </w:t>
      </w:r>
    </w:p>
    <w:p w14:paraId="43019812" w14:textId="0054E885" w:rsidR="0064173F" w:rsidRDefault="0064173F" w:rsidP="006B7159">
      <w:pPr>
        <w:spacing w:before="240" w:line="360" w:lineRule="auto"/>
        <w:jc w:val="both"/>
      </w:pPr>
      <w:r>
        <w:tab/>
        <w:t xml:space="preserve">Ostvarenje prihoda od imovine veće je u odnosu na isto razdoblje prethodne godine za 24,02 % te iznosi 36.678,88 € </w:t>
      </w:r>
    </w:p>
    <w:p w14:paraId="6D836B9E" w14:textId="41AA560C" w:rsidR="0064173F" w:rsidRDefault="0064173F" w:rsidP="006B7159">
      <w:pPr>
        <w:spacing w:line="360" w:lineRule="auto"/>
        <w:ind w:firstLine="708"/>
        <w:jc w:val="both"/>
      </w:pPr>
      <w:r>
        <w:rPr>
          <w:i/>
          <w:iCs/>
        </w:rPr>
        <w:t>642 - Prihodi od nefinancijske imovine</w:t>
      </w:r>
      <w:r>
        <w:t xml:space="preserve"> bilježe uvećanje u odnosu na prošlu godinu za 24,02 % te iznose 36.678,88 €, a odnose se na prihode od zakupa i iznajmljivanja imovine u iznosu od 2.257,14 € te na prihode od naknada za korištenje nefinancijske imovine u iznosu od 34.421,74 €.</w:t>
      </w:r>
    </w:p>
    <w:p w14:paraId="3F614C8E" w14:textId="3EB3D450" w:rsidR="0064173F" w:rsidRPr="006B7159" w:rsidRDefault="0064173F" w:rsidP="006B7159">
      <w:pPr>
        <w:jc w:val="both"/>
        <w:rPr>
          <w:i/>
          <w:iCs/>
        </w:rPr>
      </w:pPr>
      <w:r>
        <w:rPr>
          <w:b/>
          <w:i/>
          <w:iCs/>
        </w:rPr>
        <w:t xml:space="preserve"> Prihod od upravnih i administrativnih pristojbi, pristojbi po posebnim propisima i naknada</w:t>
      </w:r>
    </w:p>
    <w:p w14:paraId="12C2C4D9" w14:textId="77777777" w:rsidR="0064173F" w:rsidRDefault="0064173F" w:rsidP="006B7159">
      <w:pPr>
        <w:spacing w:before="240" w:line="360" w:lineRule="auto"/>
        <w:ind w:firstLine="709"/>
        <w:jc w:val="both"/>
      </w:pPr>
      <w:r>
        <w:t xml:space="preserve">Prihodi su ostvareni s iznosom od 149.600,30 € što je više za 8,61 % u odnosu na prošlu godinu te čini 42,08% plana. </w:t>
      </w:r>
    </w:p>
    <w:p w14:paraId="55066377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651 - Upravne i administrativne pristojbe</w:t>
      </w:r>
      <w:r>
        <w:t xml:space="preserve"> – ukupno ostvarenje je 754,38 € (31,34% manje nego prethodne godine), a odnose se na o</w:t>
      </w:r>
      <w:r w:rsidRPr="00F156C8">
        <w:t>stale naknade utvrđene općinskom odlukom</w:t>
      </w:r>
      <w:r>
        <w:t xml:space="preserve"> u iznosu od  68,36 € te na ostale pristojbe i naknade, odnosno na boravišne pristojbe u iznosu od 686,02 €.</w:t>
      </w:r>
    </w:p>
    <w:p w14:paraId="7122B3A1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652 - Prihodi po posebnim propisima</w:t>
      </w:r>
      <w:r>
        <w:t xml:space="preserve"> – ostvareni su s osnove ostalih nespomenutih prihoda u iznosu od 91.429,59 €.</w:t>
      </w:r>
    </w:p>
    <w:p w14:paraId="5B521ACD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653 - Komunalni doprinosi i naknade</w:t>
      </w:r>
      <w:r>
        <w:t xml:space="preserve"> – temeljem izdanih rješenja naplaćeni prihod od komunalnog doprinosa iznosi 19.430,48 € (287,19 % više u odnosu na 2025. godinu) dok je od komunalne naknade ostvareno 37.985,85 € (54,77% više u odnosu na prošlu godinu) od građana i poslovnih subjekata na području općine.</w:t>
      </w:r>
    </w:p>
    <w:p w14:paraId="2B661E86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222FB9">
        <w:rPr>
          <w:b/>
          <w:bCs/>
          <w:i/>
          <w:iCs/>
        </w:rPr>
        <w:lastRenderedPageBreak/>
        <w:t>Prihodi od prodaje proizvoda i robe te pruženih usluga, prihodi od donacija te povrati po protestiranim jamstvima</w:t>
      </w:r>
    </w:p>
    <w:p w14:paraId="07ADD13A" w14:textId="77777777" w:rsidR="0064173F" w:rsidRDefault="0064173F" w:rsidP="0064173F">
      <w:pPr>
        <w:spacing w:line="360" w:lineRule="auto"/>
        <w:ind w:left="708"/>
        <w:jc w:val="both"/>
      </w:pPr>
      <w:r>
        <w:t>Prihodi s te osnove nisu ostvareni u prvoj polovici 2026. godine, iako su planirani u iznosu od 6.636,00 €.</w:t>
      </w:r>
    </w:p>
    <w:p w14:paraId="1F1B8147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Kazne, upravne mjere i ostali prihodi</w:t>
      </w:r>
    </w:p>
    <w:p w14:paraId="672DE040" w14:textId="77777777" w:rsidR="0064173F" w:rsidRDefault="0064173F" w:rsidP="0064173F">
      <w:pPr>
        <w:spacing w:line="360" w:lineRule="auto"/>
        <w:ind w:firstLine="283"/>
        <w:jc w:val="both"/>
      </w:pPr>
      <w:r>
        <w:tab/>
        <w:t xml:space="preserve">Prihodi s te osnove ostvareni su u ukupnom iznosu od 8.092,49 € te čine 28,76% plana i nisu evidentirani u istom razdoblju prethodne godine, a odnose na ostale prihode. </w:t>
      </w:r>
    </w:p>
    <w:p w14:paraId="177FF8C0" w14:textId="77777777" w:rsidR="0064173F" w:rsidRDefault="0064173F" w:rsidP="0064173F">
      <w:pPr>
        <w:jc w:val="both"/>
        <w:rPr>
          <w:b/>
        </w:rPr>
      </w:pPr>
    </w:p>
    <w:p w14:paraId="23768D1B" w14:textId="77777777" w:rsidR="0064173F" w:rsidRDefault="0064173F" w:rsidP="0064173F">
      <w:pPr>
        <w:jc w:val="both"/>
      </w:pPr>
      <w:r>
        <w:rPr>
          <w:b/>
        </w:rPr>
        <w:t>PRIHODI OD PRODAJE NEFINACIJSKE IMOVINE</w:t>
      </w:r>
      <w:r>
        <w:t xml:space="preserve"> </w:t>
      </w:r>
    </w:p>
    <w:p w14:paraId="0249A56E" w14:textId="77777777" w:rsidR="0064173F" w:rsidRDefault="0064173F" w:rsidP="006B7159">
      <w:pPr>
        <w:tabs>
          <w:tab w:val="left" w:pos="6946"/>
          <w:tab w:val="left" w:pos="7088"/>
        </w:tabs>
        <w:spacing w:before="240" w:line="360" w:lineRule="auto"/>
        <w:ind w:firstLine="708"/>
        <w:jc w:val="both"/>
      </w:pPr>
      <w:r>
        <w:t xml:space="preserve">Prihodi od prodaje nefinancijske imovine realizirani su u iznosu od 72.100,00 € i čine 64,47% plana te nisu evidentirani u istom razdoblju prethodne 2025. godine. Prihodi se odnose na prihode od prodaje </w:t>
      </w:r>
      <w:proofErr w:type="spellStart"/>
      <w:r>
        <w:t>neproizvedene</w:t>
      </w:r>
      <w:proofErr w:type="spellEnd"/>
      <w:r>
        <w:t xml:space="preserve"> dugotrajne imovine, odnosno na prihode od prodaje zemljišta. </w:t>
      </w:r>
    </w:p>
    <w:p w14:paraId="1040EFC3" w14:textId="77777777" w:rsidR="0064173F" w:rsidRPr="003D5518" w:rsidRDefault="0064173F" w:rsidP="006B7159">
      <w:pPr>
        <w:tabs>
          <w:tab w:val="left" w:pos="6946"/>
          <w:tab w:val="left" w:pos="7088"/>
        </w:tabs>
        <w:spacing w:before="240" w:line="360" w:lineRule="auto"/>
        <w:jc w:val="both"/>
        <w:rPr>
          <w:b/>
        </w:rPr>
      </w:pPr>
      <w:r w:rsidRPr="003D5518">
        <w:rPr>
          <w:b/>
        </w:rPr>
        <w:t xml:space="preserve">PRIMICI OD </w:t>
      </w:r>
      <w:r>
        <w:rPr>
          <w:b/>
        </w:rPr>
        <w:t>F</w:t>
      </w:r>
      <w:r w:rsidRPr="003D5518">
        <w:rPr>
          <w:b/>
        </w:rPr>
        <w:t>INANCIJSKE IMOVINE I ZADUŽIVANJA</w:t>
      </w:r>
    </w:p>
    <w:p w14:paraId="2C059790" w14:textId="77777777" w:rsidR="006B7159" w:rsidRDefault="0064173F" w:rsidP="006B7159">
      <w:pPr>
        <w:spacing w:line="276" w:lineRule="auto"/>
        <w:ind w:left="708"/>
        <w:jc w:val="both"/>
      </w:pPr>
      <w:r>
        <w:t>Primici od financijske imovine i zaduživanja nisu ostvareni u prvoj polovici 2026. godine</w:t>
      </w:r>
      <w:r w:rsidR="006B7159">
        <w:t xml:space="preserve"> </w:t>
      </w:r>
      <w:r>
        <w:t xml:space="preserve">iako su planirani u financijskom planu za 2026. </w:t>
      </w:r>
    </w:p>
    <w:p w14:paraId="358586B6" w14:textId="50BADEE3" w:rsidR="0064173F" w:rsidRDefault="0064173F" w:rsidP="006B7159">
      <w:pPr>
        <w:spacing w:line="276" w:lineRule="auto"/>
        <w:jc w:val="both"/>
      </w:pPr>
      <w:r>
        <w:t>godinu u iznosu od 1.640.000,00 €.</w:t>
      </w:r>
    </w:p>
    <w:p w14:paraId="5E8DD2D3" w14:textId="77777777" w:rsidR="0064173F" w:rsidRDefault="0064173F" w:rsidP="0064173F">
      <w:pPr>
        <w:spacing w:line="360" w:lineRule="auto"/>
        <w:jc w:val="both"/>
      </w:pPr>
    </w:p>
    <w:p w14:paraId="4229E9A0" w14:textId="77777777" w:rsidR="009E7C17" w:rsidRDefault="009E7C17" w:rsidP="0064173F">
      <w:pPr>
        <w:spacing w:line="360" w:lineRule="auto"/>
        <w:jc w:val="both"/>
      </w:pPr>
    </w:p>
    <w:p w14:paraId="2A9D8439" w14:textId="77777777" w:rsidR="009E7C17" w:rsidRDefault="009E7C17" w:rsidP="0064173F">
      <w:pPr>
        <w:spacing w:line="360" w:lineRule="auto"/>
        <w:jc w:val="both"/>
      </w:pPr>
    </w:p>
    <w:p w14:paraId="5733CED2" w14:textId="77777777" w:rsidR="009E7C17" w:rsidRDefault="009E7C17" w:rsidP="0064173F">
      <w:pPr>
        <w:spacing w:line="360" w:lineRule="auto"/>
        <w:jc w:val="both"/>
      </w:pPr>
    </w:p>
    <w:p w14:paraId="77C6C3E6" w14:textId="77777777" w:rsidR="009E7C17" w:rsidRDefault="009E7C17" w:rsidP="0064173F">
      <w:pPr>
        <w:spacing w:line="360" w:lineRule="auto"/>
        <w:jc w:val="both"/>
      </w:pPr>
    </w:p>
    <w:p w14:paraId="4A7D583A" w14:textId="77777777" w:rsidR="009E7C17" w:rsidRDefault="009E7C17" w:rsidP="0064173F">
      <w:pPr>
        <w:spacing w:line="360" w:lineRule="auto"/>
        <w:jc w:val="both"/>
      </w:pPr>
    </w:p>
    <w:p w14:paraId="01DDD946" w14:textId="77777777" w:rsidR="0064173F" w:rsidRDefault="0064173F" w:rsidP="0064173F">
      <w:pPr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OBRAZLOŽENJE OSTVARENJA RASHODA/IZDATAKA</w:t>
      </w:r>
    </w:p>
    <w:p w14:paraId="3FEDCCB5" w14:textId="66F68F0E" w:rsidR="0064173F" w:rsidRPr="006B7159" w:rsidRDefault="0064173F" w:rsidP="006B7159">
      <w:pPr>
        <w:spacing w:line="360" w:lineRule="auto"/>
        <w:jc w:val="both"/>
      </w:pPr>
      <w:r w:rsidRPr="003E41AC">
        <w:t xml:space="preserve">Realizacija rashoda Općine Gračišće u prvoj polovici 2026. godine iznosi 695.598,75 € što čini 17,72% plana. Struktura rashoda pokazuje da rashodi za zaposlene čine 14,29 % ukupnih rashoda, zatim materijalni rashodi čine 38,16 %, financijski rashodi 0,91 %, pomoći dane u inozemstvo i unutar općeg proračuna 28,60%, naknade građanima i kućanstvima na temelju osiguranja i druge naknade 4,44%, rashodi za donacije, kazne, naknade šteta i kapitalne pomoći 7,34%, rashodi za nabavu nefinancijske imovine koji čine 6,27%. Rashodi za subvencije nisu ostvareni u prvoj polovici 2026. godine. </w:t>
      </w:r>
    </w:p>
    <w:tbl>
      <w:tblPr>
        <w:tblW w:w="11236" w:type="dxa"/>
        <w:jc w:val="center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701"/>
        <w:gridCol w:w="1885"/>
        <w:gridCol w:w="1091"/>
        <w:gridCol w:w="1418"/>
        <w:gridCol w:w="1502"/>
      </w:tblGrid>
      <w:tr w:rsidR="0064173F" w14:paraId="287C61BA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020A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FBA5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FC3C2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PLAN 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5A2A5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 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D847C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05C4B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izvršenja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17B85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Indeks 202</w:t>
            </w:r>
            <w:r>
              <w:rPr>
                <w:rFonts w:eastAsia="Times New Roman"/>
                <w:b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color w:val="000000"/>
              </w:rPr>
              <w:t>./202</w:t>
            </w:r>
            <w:r>
              <w:rPr>
                <w:rFonts w:eastAsia="Times New Roman"/>
                <w:b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color w:val="000000"/>
              </w:rPr>
              <w:t>.</w:t>
            </w:r>
          </w:p>
        </w:tc>
      </w:tr>
      <w:tr w:rsidR="0064173F" w14:paraId="033C8026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F031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RASHODI ZA ZAPOSLENE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4568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 w:rsidRPr="00985CB4">
              <w:rPr>
                <w:rFonts w:eastAsia="Times New Roman"/>
                <w:color w:val="000000"/>
              </w:rPr>
              <w:t>99.999,85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93564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207.500,00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212F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99.407,11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A58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52C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47,91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0BC1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99,41</w:t>
            </w:r>
          </w:p>
        </w:tc>
      </w:tr>
      <w:tr w:rsidR="0064173F" w14:paraId="551BA2EA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D15A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MATERIJALNI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82F3B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226.675,49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8CA7D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640.936,00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D185F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265.416,45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CAAC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FC1C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41,41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A898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117,09</w:t>
            </w:r>
          </w:p>
        </w:tc>
      </w:tr>
      <w:tr w:rsidR="0064173F" w14:paraId="0EF2DF23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C9CB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FINANIJSKI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B41F8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4.539,42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9D0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38.361,00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493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6.319,08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4D93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DCDB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16,47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A1BA1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139,20</w:t>
            </w:r>
          </w:p>
        </w:tc>
      </w:tr>
      <w:tr w:rsidR="0064173F" w14:paraId="2086D345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7B5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SUBVENCIJE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3C1C1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CC90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6.000,00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E90F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C44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3E435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AE3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</w:tr>
      <w:tr w:rsidR="0064173F" w14:paraId="3F44213E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BCA1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POMOĆI DANE U INOZ. I UNUTAR OPĆEG PROR.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86007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193.878,89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C9F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543.060,00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6911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198.910,50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849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B540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36,63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8146B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102,60</w:t>
            </w:r>
          </w:p>
        </w:tc>
      </w:tr>
      <w:tr w:rsidR="0064173F" w14:paraId="455925A5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0F3B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NAKN. GRAĐ. I KUĆ. NA TEM. OSIG. I DR. NAKNADE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11DC1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12.762,63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4E5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47.050,00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B95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30.850,77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C5F53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E4BE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65,57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34F3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241,73</w:t>
            </w:r>
          </w:p>
        </w:tc>
      </w:tr>
      <w:tr w:rsidR="0064173F" w14:paraId="356AAFF7" w14:textId="77777777" w:rsidTr="006B7159">
        <w:trPr>
          <w:trHeight w:val="612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CD7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RASHODI ZA DONACIJE, KAZNE. </w:t>
            </w:r>
            <w:r>
              <w:rPr>
                <w:rFonts w:eastAsia="Times New Roman"/>
                <w:color w:val="000000"/>
              </w:rPr>
              <w:lastRenderedPageBreak/>
              <w:t>NAKN. ŠTETA I KAP. 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18C09" w14:textId="77777777" w:rsidR="0064173F" w:rsidRPr="00985CB4" w:rsidRDefault="0064173F" w:rsidP="00B368B1">
            <w:pPr>
              <w:jc w:val="right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39.881,62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61D7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77.384,00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65E04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51.057,27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180D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8E14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65,98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C6F68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128,02</w:t>
            </w:r>
          </w:p>
        </w:tc>
      </w:tr>
      <w:tr w:rsidR="0064173F" w14:paraId="58EF2EE8" w14:textId="77777777" w:rsidTr="006B7159">
        <w:trPr>
          <w:trHeight w:val="46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5FA2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RASHODI ZA NABAVU 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BFF1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47.673,04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3E37" w14:textId="77777777" w:rsidR="0064173F" w:rsidRPr="00985CB4" w:rsidRDefault="0064173F" w:rsidP="00B368B1">
            <w:pPr>
              <w:wordWrap w:val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2.364.337,00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9B0A0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43.637,57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9D2A6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3130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1,85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ED787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91,54</w:t>
            </w:r>
          </w:p>
        </w:tc>
      </w:tr>
      <w:tr w:rsidR="0064173F" w14:paraId="73B8E62F" w14:textId="77777777" w:rsidTr="006B7159">
        <w:trPr>
          <w:trHeight w:val="55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6474" w14:textId="77777777" w:rsidR="0064173F" w:rsidRDefault="0064173F" w:rsidP="00B368B1">
            <w:pPr>
              <w:jc w:val="righ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UKUPNO RASHODI: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59EBD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625.410,94 €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A861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3.924.628,00 €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36469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695.598,75 €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FDB73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  <w:lang w:val="en-US"/>
              </w:rPr>
            </w:pPr>
            <w:r>
              <w:rPr>
                <w:rFonts w:eastAsia="Times New Roman"/>
                <w:b/>
                <w:bCs/>
                <w:lang w:val="en-US"/>
              </w:rPr>
              <w:t>100</w:t>
            </w:r>
            <w:r>
              <w:rPr>
                <w:rFonts w:eastAsia="Times New Roman"/>
                <w:b/>
                <w:bCs/>
              </w:rPr>
              <w:t>,00</w:t>
            </w:r>
            <w:r>
              <w:rPr>
                <w:rFonts w:eastAsia="Times New Roman"/>
                <w:b/>
                <w:bCs/>
                <w:lang w:val="en-US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2934E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17,72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10F2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111,22</w:t>
            </w:r>
          </w:p>
        </w:tc>
      </w:tr>
    </w:tbl>
    <w:p w14:paraId="4782E3C3" w14:textId="77777777" w:rsidR="0064173F" w:rsidRDefault="0064173F" w:rsidP="0064173F">
      <w:pPr>
        <w:spacing w:line="360" w:lineRule="auto"/>
        <w:jc w:val="both"/>
      </w:pPr>
    </w:p>
    <w:p w14:paraId="02C517DE" w14:textId="1BDAE82D" w:rsidR="0064173F" w:rsidRDefault="0064173F" w:rsidP="006B7159">
      <w:pPr>
        <w:ind w:firstLine="360"/>
        <w:jc w:val="center"/>
      </w:pPr>
      <w:r w:rsidRPr="00464011">
        <w:rPr>
          <w:noProof/>
        </w:rPr>
        <w:drawing>
          <wp:inline distT="0" distB="0" distL="0" distR="0" wp14:anchorId="07BE72F4" wp14:editId="0036A343">
            <wp:extent cx="4692650" cy="3053080"/>
            <wp:effectExtent l="0" t="0" r="12700" b="13970"/>
            <wp:docPr id="1773617788" name="Grafiko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3146E9" w14:textId="77777777" w:rsidR="0064173F" w:rsidRDefault="0064173F" w:rsidP="0064173F">
      <w:pPr>
        <w:ind w:firstLine="360"/>
        <w:jc w:val="both"/>
      </w:pPr>
    </w:p>
    <w:p w14:paraId="5368103D" w14:textId="77777777" w:rsidR="009E7C17" w:rsidRDefault="009E7C17" w:rsidP="0064173F">
      <w:pPr>
        <w:ind w:firstLine="360"/>
        <w:jc w:val="both"/>
      </w:pPr>
    </w:p>
    <w:p w14:paraId="75E98BAE" w14:textId="77777777" w:rsidR="009E7C17" w:rsidRDefault="009E7C17" w:rsidP="0064173F">
      <w:pPr>
        <w:ind w:firstLine="360"/>
        <w:jc w:val="both"/>
      </w:pPr>
    </w:p>
    <w:p w14:paraId="237A3962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lastRenderedPageBreak/>
        <w:t xml:space="preserve">Rashodi za zaposlene </w:t>
      </w:r>
    </w:p>
    <w:p w14:paraId="4538FE21" w14:textId="3809C2E4" w:rsidR="0064173F" w:rsidRPr="006B7159" w:rsidRDefault="0064173F" w:rsidP="006B7159">
      <w:pPr>
        <w:spacing w:line="360" w:lineRule="auto"/>
        <w:ind w:firstLine="708"/>
        <w:jc w:val="both"/>
        <w:rPr>
          <w:b/>
        </w:rPr>
      </w:pPr>
      <w:r>
        <w:t>Ostvarenje ove skupine rashoda iznosi 99.407,11 €, odnosno manje je za 52,09% od godišnjeg plana. Rashodi se odnose na plaće za redovan rad zaposlenika u iznosu od 81.079,03 € te na ostale rashode za zaposlene u iznosu od 4.950,00 €, dok doprinosi za obvezno zdravstveno osiguranje iznose 13.378,08 €.</w:t>
      </w:r>
    </w:p>
    <w:p w14:paraId="367A137A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Materijalni rashodi</w:t>
      </w:r>
    </w:p>
    <w:p w14:paraId="260F29EC" w14:textId="77777777" w:rsidR="0064173F" w:rsidRDefault="0064173F" w:rsidP="0064173F">
      <w:pPr>
        <w:spacing w:line="360" w:lineRule="auto"/>
        <w:jc w:val="both"/>
      </w:pPr>
      <w:r>
        <w:tab/>
        <w:t>Skupina materijalnih rashoda obuhvaća naknade troškova zaposlenima, rashode za materijal i energiju, rashode za usluge i ostale nespomenute rashode poslovanja, a ostvareni su u ukupnom iznosu od 265.416,45 € odnosno za 58,59% manji su od planiranog. Udio pojedine skupine rashoda u ukupnim rashodima iznosi:</w:t>
      </w:r>
    </w:p>
    <w:p w14:paraId="2EC81934" w14:textId="67CAD6A7" w:rsidR="0064173F" w:rsidRDefault="0064173F" w:rsidP="0064173F">
      <w:pPr>
        <w:spacing w:line="360" w:lineRule="auto"/>
        <w:jc w:val="both"/>
      </w:pPr>
      <w:r>
        <w:tab/>
        <w:t>- naknade troškova zaposlenima  6.273,50 €</w:t>
      </w:r>
    </w:p>
    <w:p w14:paraId="4D7BAAE5" w14:textId="02E4BE8F" w:rsidR="0064173F" w:rsidRDefault="0064173F" w:rsidP="0064173F">
      <w:pPr>
        <w:spacing w:line="360" w:lineRule="auto"/>
        <w:jc w:val="both"/>
      </w:pPr>
      <w:r>
        <w:tab/>
        <w:t>- rashodi za materijal i energiju</w:t>
      </w:r>
      <w:r>
        <w:tab/>
        <w:t>18.228,18 €</w:t>
      </w:r>
    </w:p>
    <w:p w14:paraId="1C57E637" w14:textId="2B8C8425" w:rsidR="0064173F" w:rsidRDefault="0064173F" w:rsidP="0064173F">
      <w:pPr>
        <w:spacing w:line="360" w:lineRule="auto"/>
        <w:jc w:val="both"/>
      </w:pPr>
      <w:r>
        <w:t xml:space="preserve"> </w:t>
      </w:r>
      <w:r>
        <w:tab/>
        <w:t>- rashodi za usluge</w:t>
      </w:r>
      <w:r w:rsidR="006B7159">
        <w:t xml:space="preserve"> </w:t>
      </w:r>
      <w:r>
        <w:t>144.056,73 €</w:t>
      </w:r>
    </w:p>
    <w:p w14:paraId="73278958" w14:textId="12011B89" w:rsidR="0064173F" w:rsidRDefault="0064173F" w:rsidP="0064173F">
      <w:pPr>
        <w:spacing w:line="360" w:lineRule="auto"/>
        <w:jc w:val="both"/>
        <w:rPr>
          <w:b/>
          <w:i/>
          <w:iCs/>
        </w:rPr>
      </w:pPr>
      <w:r>
        <w:t xml:space="preserve">          </w:t>
      </w:r>
      <w:r>
        <w:tab/>
        <w:t>- ostali nespomenuti rashodi poslovanj</w:t>
      </w:r>
      <w:r w:rsidR="006B7159">
        <w:t xml:space="preserve">a </w:t>
      </w:r>
      <w:r>
        <w:t>96.858,04 €</w:t>
      </w:r>
    </w:p>
    <w:p w14:paraId="268A9A75" w14:textId="77777777" w:rsidR="0064173F" w:rsidRDefault="0064173F" w:rsidP="0064173F">
      <w:pPr>
        <w:spacing w:line="360" w:lineRule="auto"/>
        <w:jc w:val="both"/>
        <w:rPr>
          <w:bCs/>
        </w:rPr>
      </w:pPr>
      <w:r>
        <w:rPr>
          <w:bCs/>
        </w:rPr>
        <w:t xml:space="preserve">Naknade troškova zaposlenima obuhvaćaju naknade za službena putovanja (rashodi za službena putovanja, smještaj na službenom putu, dnevnice)  u iznosu od 663,60 €, naknade za prijevoz u iznosu od 3.838,37 € te naknade za stručna usavršavanja zaposlenika (tečajevi i stručni ispiti, seminari)  u iznosu od 1.771,53 €. Rashodi za materijal i energiju sastoje se od rashoda za uredski materijal i ostalih materijalnih rashoda (za potrebe redovnog poslovanja, materijal i sredstva za čišćenje, literatura, arhivski i uredski materijal) u iznosu od 362,03 €,  rashoda za energiju (električna energija) u iznosu od 13.721,73 € te rashoda za sitni inventar u iznosu od 4.144,42 €. Usluge telefona i pošte zabilježene su u iznosu od 4.188,92 €, usluge tekućeg i investicijskog održavanja u iznosu od 18.337,11 €, usluge promidžbe i informiranja 13.005,45 €, komunalne usluge  u iznosu od 25.712,81 €, zakupnine i najamnine (za opremu i zemljišta) u iznosu od 3.825,00 €, zdravstvene i veterinarske usluge 1.875,00 €, intelektualne i osobne usluge u iznosu od 32.292,68 €, računalne usluge u iznosu od 13.416,40 € te ostale usluge u iznosu od 31.403,36 € zajedno čine skupinu rashoda za usluge. </w:t>
      </w:r>
      <w:r>
        <w:rPr>
          <w:bCs/>
        </w:rPr>
        <w:lastRenderedPageBreak/>
        <w:t>Ostali nespomenuti rashodi poslovanja sastoje se od rashoda za naknade za rad predstavničkih i izvršnih tijela, povjerenstava i slično u iznosu od 11.879,78 €, premija osiguranja u iznosu od 1.186,38 €, rashoda za reprezentaciju u iznosu od 4.588,86 € te ostalih nespomenutih rashoda poslovanja u iznosu od 79.203,02 €.</w:t>
      </w:r>
    </w:p>
    <w:p w14:paraId="2C600061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 xml:space="preserve">Financijski rashodi </w:t>
      </w:r>
    </w:p>
    <w:p w14:paraId="2E29A2C8" w14:textId="5212E385" w:rsidR="0064173F" w:rsidRDefault="0064173F" w:rsidP="0064173F">
      <w:pPr>
        <w:spacing w:line="360" w:lineRule="auto"/>
        <w:jc w:val="both"/>
      </w:pPr>
      <w:r>
        <w:tab/>
        <w:t>Ostvarenje financijskih rashoda iznosi 6.319,08 € što čini 16,47 % godišnjeg plana, a odnosi se  na kamate za primljene kredite i zajmove od kreditnih i ostalih financijskih institucija izvan javnog sektora u iznosu od 5.405,52 € te na  bankarske usluge i usluge platnog prometa u iznosu od 913,56 €.</w:t>
      </w:r>
    </w:p>
    <w:p w14:paraId="0E569126" w14:textId="77777777" w:rsidR="0064173F" w:rsidRPr="0043757B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43757B">
        <w:rPr>
          <w:b/>
          <w:bCs/>
          <w:i/>
          <w:iCs/>
        </w:rPr>
        <w:t>Subvencije</w:t>
      </w:r>
    </w:p>
    <w:p w14:paraId="2A0B2504" w14:textId="77777777" w:rsidR="0064173F" w:rsidRDefault="0064173F" w:rsidP="0064173F">
      <w:pPr>
        <w:spacing w:line="360" w:lineRule="auto"/>
        <w:ind w:firstLine="708"/>
        <w:jc w:val="both"/>
      </w:pPr>
      <w:r>
        <w:t>Rashodi za subvencije nisu zabilježeni u prvoj polovici 2026. godine, a u financijskom planu za 2026. godinu planirani su u iznosu od 6.000,00 €.</w:t>
      </w:r>
    </w:p>
    <w:p w14:paraId="41807812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Pomoći dane u inozemstvo i unutar općeg proračuna</w:t>
      </w:r>
    </w:p>
    <w:p w14:paraId="788B29B2" w14:textId="77777777" w:rsidR="0064173F" w:rsidRDefault="0064173F" w:rsidP="0064173F">
      <w:pPr>
        <w:spacing w:line="360" w:lineRule="auto"/>
        <w:ind w:firstLine="708"/>
        <w:jc w:val="both"/>
      </w:pPr>
      <w:r>
        <w:t>Rashodi za pomoći zabilježeni su u iznosu od 198.910,50 € što predstavlja 36,63% prema planu i veće je od prethodne godine za 2,60%, a sastoje se od tekućih pomoći drugom proračunu i izvanproračunskim korisnicima u iznosu od 195.214,66 € te od kapitalnih pomoći drugom proračunu i izvanproračunskim korisnicima u iznosu od 3.695,84 €.</w:t>
      </w:r>
    </w:p>
    <w:p w14:paraId="53D61858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Naknade građanima i kućanstvima na temelju osiguranja i druge naknade</w:t>
      </w:r>
    </w:p>
    <w:p w14:paraId="5770D7C3" w14:textId="77777777" w:rsidR="0064173F" w:rsidRDefault="0064173F" w:rsidP="0064173F">
      <w:pPr>
        <w:spacing w:line="360" w:lineRule="auto"/>
        <w:ind w:firstLine="708"/>
        <w:jc w:val="both"/>
      </w:pPr>
      <w:r>
        <w:t>Rashodi za naknade građanima i kućanstvima zabilježeni su u iznosu od 30.850,77 € što predstavlja 65,57% prema planu. Sastoje se od naknada građanima i kućanstvima u novcu u ukupnom iznosu od 28.150,77 € (</w:t>
      </w:r>
      <w:r w:rsidRPr="00F8684C">
        <w:t>pomoć obiteljima i kućanstvima 4.672,01 €,  stipendije i školarine 19.520,00 €, porodiljne naknade i oprem</w:t>
      </w:r>
      <w:r>
        <w:t>a</w:t>
      </w:r>
      <w:r w:rsidRPr="00F8684C">
        <w:t xml:space="preserve"> za novorođenčad 3.050,00 € te </w:t>
      </w:r>
      <w:r>
        <w:t>o</w:t>
      </w:r>
      <w:r w:rsidRPr="00F8684C">
        <w:t>stale naknade iz proračuna u novcu 908,76 €</w:t>
      </w:r>
      <w:r>
        <w:t>) i od naknada građanima i kućanstvima u naravi u iznosu od 2.700,00 €.</w:t>
      </w:r>
    </w:p>
    <w:p w14:paraId="7C798891" w14:textId="77777777" w:rsidR="00A40957" w:rsidRDefault="00A40957" w:rsidP="0064173F">
      <w:pPr>
        <w:spacing w:line="360" w:lineRule="auto"/>
        <w:ind w:firstLine="708"/>
        <w:jc w:val="both"/>
      </w:pPr>
    </w:p>
    <w:p w14:paraId="5ABF880D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A1159C">
        <w:rPr>
          <w:b/>
          <w:bCs/>
          <w:i/>
          <w:iCs/>
        </w:rPr>
        <w:lastRenderedPageBreak/>
        <w:t>Rashodi za donacije</w:t>
      </w:r>
      <w:r>
        <w:rPr>
          <w:b/>
          <w:bCs/>
          <w:i/>
          <w:iCs/>
        </w:rPr>
        <w:t xml:space="preserve">, kazne, naknade šteta i kapitalne pomoći </w:t>
      </w:r>
    </w:p>
    <w:p w14:paraId="00D350D0" w14:textId="77777777" w:rsidR="0064173F" w:rsidRDefault="0064173F" w:rsidP="0064173F">
      <w:pPr>
        <w:spacing w:line="360" w:lineRule="auto"/>
        <w:ind w:firstLine="708"/>
        <w:jc w:val="both"/>
      </w:pPr>
      <w:r>
        <w:t>Rashodi za donacije, kazne, naknade šteta i kapitalne pomoći zabilježeni su u iznosu od 51.057,27 € što predstavlja 65,98% prema planu, a sastoje se od tekućih donacija u novcu u iznosu od 42.595,47 € te od kapitalnih pomoći kreditnim i ostalim financijskim institucijama te trgovačkim društvima u javnom sektoru u iznosu od 8.461,80 €.</w:t>
      </w:r>
    </w:p>
    <w:p w14:paraId="569912B7" w14:textId="77777777" w:rsidR="0064173F" w:rsidRPr="00137706" w:rsidRDefault="0064173F" w:rsidP="0064173F">
      <w:pPr>
        <w:jc w:val="both"/>
      </w:pPr>
      <w:r w:rsidRPr="00137706">
        <w:rPr>
          <w:b/>
          <w:bCs/>
          <w:i/>
          <w:iCs/>
        </w:rPr>
        <w:t>Rashodi za nabavu nefinancijske imovine</w:t>
      </w:r>
      <w:r w:rsidRPr="00137706">
        <w:t xml:space="preserve"> </w:t>
      </w:r>
    </w:p>
    <w:p w14:paraId="657D1E95" w14:textId="77777777" w:rsidR="0064173F" w:rsidRDefault="0064173F" w:rsidP="0064173F">
      <w:pPr>
        <w:spacing w:line="360" w:lineRule="auto"/>
        <w:ind w:firstLine="708"/>
        <w:jc w:val="both"/>
      </w:pPr>
      <w:r>
        <w:t>Rashodi za nabavu nefinancijske imovine zabilježeni su u iznosu od 43.637,57 € što je za 8,46%  manje od godišnjeg plana. Sastoje se od rashoda za nabavu proizvedene dugotrajne imovine u iznosu od 39.225,07 €  i od rashoda za dodatna ulaganja na nefinancijskoj imovini u iznosu od 4.412,50 €.</w:t>
      </w:r>
    </w:p>
    <w:p w14:paraId="24231390" w14:textId="77777777" w:rsidR="0064173F" w:rsidRPr="009B1590" w:rsidRDefault="0064173F" w:rsidP="0064173F">
      <w:pPr>
        <w:spacing w:line="360" w:lineRule="auto"/>
        <w:jc w:val="both"/>
        <w:rPr>
          <w:b/>
          <w:i/>
        </w:rPr>
      </w:pPr>
      <w:r w:rsidRPr="009B1590">
        <w:rPr>
          <w:b/>
          <w:i/>
        </w:rPr>
        <w:t>Rashodi za nabavu proizvedene dugotrajne imovine</w:t>
      </w:r>
    </w:p>
    <w:p w14:paraId="70B24CAF" w14:textId="77777777" w:rsidR="0064173F" w:rsidRDefault="0064173F" w:rsidP="0064173F">
      <w:pPr>
        <w:spacing w:line="360" w:lineRule="auto"/>
        <w:jc w:val="both"/>
      </w:pPr>
      <w:r>
        <w:t>Navedeni rashodi ostvareni su u iznosu od 39.225,07 €, što je za 10,70% više u odnosu na iste rashode prethodne 2025. godine te čine 11,23% plana. Rashodi se odnose na rashode za građevinske objekte, točnije za poslovne objekte u iznosu od 969,00 € i ostale građevinske objekte u iznosu od 13.375,22 €. Rashodi se odnose također na postrojenja i opremu, to jest na uređaje, strojeve i opremu za ostale namjene u iznosu od 155,85 €. Rashodi za prijevozna sredstva ostvareni su u iznosu od 18.400,00 € dok je na umjetnička, literarna i znanstvena djela utrošeno 6.325,00 € (d</w:t>
      </w:r>
      <w:r w:rsidRPr="009B1590">
        <w:t>okumenti prostornog uređenja (prostorni planovi i ostalo)</w:t>
      </w:r>
      <w:r>
        <w:t xml:space="preserve">. </w:t>
      </w:r>
    </w:p>
    <w:p w14:paraId="18BB75ED" w14:textId="77777777" w:rsidR="0064173F" w:rsidRDefault="0064173F" w:rsidP="0064173F">
      <w:pPr>
        <w:spacing w:line="360" w:lineRule="auto"/>
        <w:jc w:val="both"/>
        <w:rPr>
          <w:b/>
          <w:i/>
        </w:rPr>
      </w:pPr>
      <w:r w:rsidRPr="009B1590">
        <w:rPr>
          <w:b/>
          <w:i/>
        </w:rPr>
        <w:t>Rashodi za dodatna ulaganja na nefinancijskoj imovini</w:t>
      </w:r>
    </w:p>
    <w:p w14:paraId="68A77110" w14:textId="5D79104B" w:rsidR="006B7159" w:rsidRDefault="0064173F" w:rsidP="00A40957">
      <w:pPr>
        <w:spacing w:line="360" w:lineRule="auto"/>
        <w:jc w:val="both"/>
      </w:pPr>
      <w:r>
        <w:t xml:space="preserve">Rashodi su ostvareni u iznosu od 4.412,50 €, što je 63,95% manje u odnosu na iste rashode prethodne 2025. godine te čine 0,24% plana, a odnose se na dodatna ulaganja za ostalu nefinancijsku imovinu. </w:t>
      </w:r>
    </w:p>
    <w:p w14:paraId="3F5C5785" w14:textId="77777777" w:rsidR="00A40957" w:rsidRDefault="00A40957" w:rsidP="00A40957">
      <w:pPr>
        <w:spacing w:line="360" w:lineRule="auto"/>
        <w:jc w:val="both"/>
      </w:pPr>
    </w:p>
    <w:p w14:paraId="295DFC15" w14:textId="77777777" w:rsidR="00A40957" w:rsidRDefault="00A40957" w:rsidP="00A40957">
      <w:pPr>
        <w:spacing w:line="360" w:lineRule="auto"/>
        <w:jc w:val="both"/>
      </w:pPr>
    </w:p>
    <w:p w14:paraId="19CD307F" w14:textId="148C6265" w:rsidR="0064173F" w:rsidRPr="00E7675A" w:rsidRDefault="0064173F" w:rsidP="006B7159">
      <w:pPr>
        <w:ind w:firstLine="708"/>
        <w:jc w:val="both"/>
        <w:rPr>
          <w:rFonts w:eastAsia="Times New Roman"/>
          <w:lang w:eastAsia="zh-CN"/>
        </w:rPr>
      </w:pPr>
      <w:r w:rsidRPr="00E7675A">
        <w:rPr>
          <w:rFonts w:eastAsia="Times New Roman"/>
          <w:lang w:eastAsia="zh-CN"/>
        </w:rPr>
        <w:lastRenderedPageBreak/>
        <w:t>U nastavku slijedi Obrazloženje Posebnog dijela izvršenja Proračuna za</w:t>
      </w:r>
      <w:r>
        <w:rPr>
          <w:rFonts w:eastAsia="Times New Roman"/>
          <w:lang w:eastAsia="zh-CN"/>
        </w:rPr>
        <w:t xml:space="preserve"> prvu polovicu</w:t>
      </w:r>
      <w:r w:rsidRPr="00E7675A">
        <w:rPr>
          <w:rFonts w:eastAsia="Times New Roman"/>
          <w:lang w:eastAsia="zh-CN"/>
        </w:rPr>
        <w:t xml:space="preserve"> 202</w:t>
      </w:r>
      <w:r>
        <w:rPr>
          <w:rFonts w:eastAsia="Times New Roman"/>
          <w:lang w:eastAsia="zh-CN"/>
        </w:rPr>
        <w:t>6</w:t>
      </w:r>
      <w:r w:rsidRPr="00E7675A">
        <w:rPr>
          <w:rFonts w:eastAsia="Times New Roman"/>
          <w:lang w:eastAsia="zh-CN"/>
        </w:rPr>
        <w:t>. g. prema Programima.</w:t>
      </w:r>
    </w:p>
    <w:p w14:paraId="6FCA44C9" w14:textId="77777777" w:rsidR="0064173F" w:rsidRDefault="0064173F" w:rsidP="0064173F">
      <w:pPr>
        <w:jc w:val="both"/>
      </w:pPr>
    </w:p>
    <w:p w14:paraId="3DBDCC4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0 OPĆINA GRAČIŠĆE</w:t>
      </w:r>
    </w:p>
    <w:p w14:paraId="3551AF8F" w14:textId="77777777" w:rsidR="0064173F" w:rsidRPr="00AC3748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G02 MJESNI ODBORI</w:t>
      </w:r>
    </w:p>
    <w:p w14:paraId="19C8C18A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1003 OPREMANJE PROSTORIJA MJESNIH ODBORA</w:t>
      </w:r>
    </w:p>
    <w:p w14:paraId="45B594A3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 xml:space="preserve">K100013 Kapitalni projekt: Rekonstrukcija bivše škole u </w:t>
      </w:r>
      <w:proofErr w:type="spellStart"/>
      <w:r>
        <w:rPr>
          <w:rFonts w:eastAsia="Times New Roman"/>
          <w:b/>
          <w:bCs/>
          <w:lang w:eastAsia="zh-CN"/>
        </w:rPr>
        <w:t>Bazgalji</w:t>
      </w:r>
      <w:proofErr w:type="spellEnd"/>
    </w:p>
    <w:p w14:paraId="62141252" w14:textId="77777777" w:rsidR="0064173F" w:rsidRPr="00AC3748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25.517,00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71DAB042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bookmarkStart w:id="3" w:name="_Hlk236232100"/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DA8C68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</w:t>
      </w:r>
      <w:r>
        <w:rPr>
          <w:rFonts w:eastAsia="Times New Roman"/>
          <w:lang w:eastAsia="zh-CN"/>
        </w:rPr>
        <w:t>pći prihodi i primici</w:t>
      </w:r>
      <w:r w:rsidRPr="00A1159C">
        <w:rPr>
          <w:rFonts w:eastAsia="Times New Roman"/>
          <w:lang w:eastAsia="zh-CN"/>
        </w:rPr>
        <w:tab/>
      </w:r>
    </w:p>
    <w:p w14:paraId="7ED591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998,42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24EB2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002F957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33E2C15" w14:textId="159C81E1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24.518,58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  <w:bookmarkEnd w:id="3"/>
    </w:p>
    <w:p w14:paraId="2408B41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432DFD7E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1 OPĆINSKO VIJEĆE</w:t>
      </w:r>
    </w:p>
    <w:p w14:paraId="566298C6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bookmarkStart w:id="4" w:name="_Hlk236231862"/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277.289,00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23.221,68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8,37</w:t>
      </w:r>
      <w:r w:rsidRPr="00A1159C">
        <w:rPr>
          <w:rFonts w:eastAsia="Times New Roman"/>
          <w:lang w:eastAsia="zh-CN"/>
        </w:rPr>
        <w:t>%</w:t>
      </w:r>
    </w:p>
    <w:bookmarkEnd w:id="4"/>
    <w:p w14:paraId="1F8BC12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F7D5A6B" w14:textId="77777777" w:rsidR="0064173F" w:rsidRPr="00AC3748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G01 OPĆINSKO VIJEĆE</w:t>
      </w:r>
    </w:p>
    <w:p w14:paraId="17029AA2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1001 PRIREMA I DONOŠENJE AKATA IZ DJELOKRUGA PREDSTAVNIČKIH I IZVRŠNIH TIJELA</w:t>
      </w:r>
    </w:p>
    <w:p w14:paraId="59F2F192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36.327,00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12.554,81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34,56</w:t>
      </w:r>
      <w:r w:rsidRPr="00A1159C">
        <w:rPr>
          <w:rFonts w:eastAsia="Times New Roman"/>
          <w:lang w:eastAsia="zh-CN"/>
        </w:rPr>
        <w:t>%</w:t>
      </w:r>
    </w:p>
    <w:p w14:paraId="582A5B2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</w:p>
    <w:p w14:paraId="6BF7132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 xml:space="preserve">A100001 Aktivnost: </w:t>
      </w:r>
      <w:r>
        <w:rPr>
          <w:rFonts w:eastAsia="Times New Roman"/>
          <w:b/>
          <w:bCs/>
          <w:lang w:eastAsia="zh-CN"/>
        </w:rPr>
        <w:t>Predstavničko tijelo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0A7677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137EF42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9E279F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13.500,00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11.879,78</w:t>
      </w:r>
      <w:r w:rsidRPr="00A1159C">
        <w:rPr>
          <w:rFonts w:eastAsia="Times New Roman"/>
          <w:lang w:eastAsia="zh-CN"/>
        </w:rPr>
        <w:t xml:space="preserve"> €, što predstavlja</w:t>
      </w:r>
      <w:r>
        <w:rPr>
          <w:rFonts w:eastAsia="Times New Roman"/>
          <w:lang w:eastAsia="zh-CN"/>
        </w:rPr>
        <w:t xml:space="preserve"> 88,00</w:t>
      </w:r>
      <w:r w:rsidRPr="00A1159C">
        <w:rPr>
          <w:rFonts w:eastAsia="Times New Roman"/>
          <w:lang w:eastAsia="zh-CN"/>
        </w:rPr>
        <w:t>% prema planu.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>Sredstva su utrošena za materijalne rashode</w:t>
      </w:r>
      <w:r>
        <w:rPr>
          <w:rFonts w:eastAsia="Times New Roman"/>
          <w:lang w:eastAsia="zh-CN"/>
        </w:rPr>
        <w:t xml:space="preserve"> odnosno na naknade za rad predstavničkih i izvršnih tijela.</w:t>
      </w:r>
      <w:r w:rsidRPr="00A1159C"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ab/>
      </w:r>
    </w:p>
    <w:p w14:paraId="106DC68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5E66A18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A100002 Aktivnost: Potpora radu političkih stranaka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24EB7FE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0F554D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EC5174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1.350,00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675,03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50,00</w:t>
      </w:r>
      <w:r w:rsidRPr="00A1159C">
        <w:rPr>
          <w:rFonts w:eastAsia="Times New Roman"/>
          <w:lang w:eastAsia="zh-CN"/>
        </w:rPr>
        <w:t>% prema planu</w:t>
      </w:r>
      <w:r>
        <w:rPr>
          <w:rFonts w:eastAsia="Times New Roman"/>
          <w:lang w:eastAsia="zh-CN"/>
        </w:rPr>
        <w:t xml:space="preserve">. </w:t>
      </w:r>
      <w:r w:rsidRPr="00A1159C">
        <w:rPr>
          <w:rFonts w:eastAsia="Times New Roman"/>
          <w:lang w:eastAsia="zh-CN"/>
        </w:rPr>
        <w:t>Sredstva su utrošena</w:t>
      </w:r>
      <w:r>
        <w:rPr>
          <w:rFonts w:eastAsia="Times New Roman"/>
          <w:lang w:eastAsia="zh-CN"/>
        </w:rPr>
        <w:t xml:space="preserve"> za tekuće donacije u novcu odnosno na</w:t>
      </w:r>
      <w:r w:rsidRPr="00A1159C">
        <w:rPr>
          <w:rFonts w:eastAsia="Times New Roman"/>
          <w:lang w:eastAsia="zh-CN"/>
        </w:rPr>
        <w:t xml:space="preserve"> redovito financiranje političkih stranaka. </w:t>
      </w:r>
    </w:p>
    <w:p w14:paraId="0A1A976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92DE12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Aktivnost: </w:t>
      </w:r>
      <w:r>
        <w:rPr>
          <w:rFonts w:eastAsia="Times New Roman"/>
          <w:b/>
          <w:bCs/>
          <w:lang w:eastAsia="zh-CN"/>
        </w:rPr>
        <w:t>Izbori</w:t>
      </w:r>
    </w:p>
    <w:p w14:paraId="3023F74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20.150,00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ED3262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56B969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B7BD77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</w:t>
      </w:r>
      <w:r>
        <w:rPr>
          <w:rFonts w:eastAsia="Times New Roman"/>
          <w:lang w:eastAsia="zh-CN"/>
        </w:rPr>
        <w:t>pći prihodi i primici</w:t>
      </w:r>
      <w:r w:rsidRPr="00A1159C">
        <w:rPr>
          <w:rFonts w:eastAsia="Times New Roman"/>
          <w:lang w:eastAsia="zh-CN"/>
        </w:rPr>
        <w:tab/>
      </w:r>
    </w:p>
    <w:p w14:paraId="5906098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6.650,00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57A898D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9FB982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4086D7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13.500,00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125CB76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F52C09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4</w:t>
      </w:r>
      <w:r w:rsidRPr="00A1159C">
        <w:rPr>
          <w:rFonts w:eastAsia="Times New Roman"/>
          <w:b/>
          <w:bCs/>
          <w:lang w:eastAsia="zh-CN"/>
        </w:rPr>
        <w:t xml:space="preserve"> Aktivnost: Savjet mladih</w:t>
      </w:r>
      <w:r>
        <w:rPr>
          <w:rFonts w:eastAsia="Times New Roman"/>
          <w:b/>
          <w:bCs/>
          <w:lang w:eastAsia="zh-CN"/>
        </w:rPr>
        <w:t xml:space="preserve"> Općine Gračišće</w:t>
      </w:r>
    </w:p>
    <w:p w14:paraId="1DA7168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1.327,00</w:t>
      </w:r>
      <w:r w:rsidRPr="00A1159C">
        <w:rPr>
          <w:rFonts w:eastAsia="Times New Roman"/>
          <w:lang w:eastAsia="zh-CN"/>
        </w:rPr>
        <w:t xml:space="preserve"> €, €, </w:t>
      </w:r>
      <w:r>
        <w:rPr>
          <w:rFonts w:eastAsia="Times New Roman"/>
          <w:lang w:eastAsia="zh-CN"/>
        </w:rPr>
        <w:t>ali nisu izvršeni u prvoj polovici 2026. godine</w:t>
      </w:r>
    </w:p>
    <w:p w14:paraId="2E18414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38C89B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18C44A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D32178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1.049,79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75BD68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E660F2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2C6189F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277,21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34F6A7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8087483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G02 MJESNI ODBORI</w:t>
      </w:r>
    </w:p>
    <w:p w14:paraId="376A8581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240.962,00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10.666,87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4,43</w:t>
      </w:r>
      <w:r w:rsidRPr="00A1159C">
        <w:rPr>
          <w:rFonts w:eastAsia="Times New Roman"/>
          <w:lang w:eastAsia="zh-CN"/>
        </w:rPr>
        <w:t>%</w:t>
      </w:r>
    </w:p>
    <w:p w14:paraId="0C907D62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1002 MJESNI ODBORI</w:t>
      </w:r>
    </w:p>
    <w:p w14:paraId="1E26D213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147.779,00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10.666,87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7,22</w:t>
      </w:r>
      <w:r w:rsidRPr="00A1159C">
        <w:rPr>
          <w:rFonts w:eastAsia="Times New Roman"/>
          <w:lang w:eastAsia="zh-CN"/>
        </w:rPr>
        <w:t>%</w:t>
      </w:r>
    </w:p>
    <w:p w14:paraId="5255E297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</w:p>
    <w:p w14:paraId="43E2A3D5" w14:textId="77777777" w:rsidR="0064173F" w:rsidRDefault="0064173F" w:rsidP="0064173F">
      <w:pPr>
        <w:suppressAutoHyphens/>
        <w:rPr>
          <w:rFonts w:eastAsia="Times New Roman"/>
          <w:b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</w:t>
      </w:r>
      <w:r w:rsidRPr="00286D99">
        <w:rPr>
          <w:rFonts w:eastAsia="Times New Roman"/>
          <w:b/>
          <w:lang w:eastAsia="zh-CN"/>
        </w:rPr>
        <w:t>Financiranje osnovnih aktivnosti mjesnih odbora-MALE KOMUNALNE AKCIJE</w:t>
      </w:r>
    </w:p>
    <w:p w14:paraId="68B3E83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40.217,00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0,15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58E0448B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2EB27C09" w14:textId="77777777" w:rsidR="0064173F" w:rsidRDefault="0064173F" w:rsidP="0064173F">
      <w:pPr>
        <w:suppressAutoHyphens/>
        <w:rPr>
          <w:rFonts w:eastAsia="Times New Roman"/>
          <w:bCs/>
          <w:lang w:eastAsia="zh-CN"/>
        </w:rPr>
      </w:pPr>
      <w:r w:rsidRPr="00286D99">
        <w:rPr>
          <w:rFonts w:eastAsia="Times New Roman"/>
          <w:bCs/>
          <w:lang w:eastAsia="zh-CN"/>
        </w:rPr>
        <w:t>Izvor 4. PRIHODI ZA POSEBNE NAMJENE</w:t>
      </w:r>
    </w:p>
    <w:p w14:paraId="104D428F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40.120,00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0,15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7EFF20E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286D99">
        <w:rPr>
          <w:rFonts w:eastAsia="Times New Roman"/>
          <w:lang w:eastAsia="zh-CN"/>
        </w:rPr>
        <w:lastRenderedPageBreak/>
        <w:t>Izvor 4.0. Prihodi od komunalne naknade i komunalnog doprinosa</w:t>
      </w:r>
    </w:p>
    <w:p w14:paraId="1C9DCCD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3.885,00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6CC7C0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4.3. Ostali prihodi za posebne namjene</w:t>
      </w:r>
    </w:p>
    <w:p w14:paraId="4632AB67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36.235,00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, a odnose se na ostale nespomenute rashode poslovanja.</w:t>
      </w:r>
    </w:p>
    <w:p w14:paraId="20E661A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13D89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70BEBC5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97,00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04B430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257F21C" w14:textId="77777777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K100012 Kapitalni projekt: Ulaganja u mjesne odbore</w:t>
      </w:r>
    </w:p>
    <w:p w14:paraId="42EFF257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 xml:space="preserve">107.562,00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10.607,32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9,86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0A30C91A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0C9FA79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3ED07B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74E23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21.108,00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2BA41B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286D99">
        <w:rPr>
          <w:rFonts w:eastAsia="Times New Roman"/>
          <w:lang w:eastAsia="zh-CN"/>
        </w:rPr>
        <w:t xml:space="preserve">Izvor 4.0. </w:t>
      </w:r>
      <w:r>
        <w:rPr>
          <w:rFonts w:eastAsia="Times New Roman"/>
          <w:lang w:eastAsia="zh-CN"/>
        </w:rPr>
        <w:t>PRIHODI ZA POSEBNE NAMJENE</w:t>
      </w:r>
    </w:p>
    <w:p w14:paraId="51BAB6F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4.3. Ostali prihodi za posebne namjene</w:t>
      </w:r>
    </w:p>
    <w:p w14:paraId="38CA0838" w14:textId="174048CA" w:rsidR="0064173F" w:rsidRDefault="0064173F" w:rsidP="00A40957">
      <w:pPr>
        <w:rPr>
          <w:color w:val="FF0000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86.454,00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10.607,32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12,27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 xml:space="preserve">. </w:t>
      </w:r>
      <w:r w:rsidRPr="001B08CB">
        <w:rPr>
          <w:rFonts w:eastAsia="Times New Roman"/>
          <w:lang w:eastAsia="zh-CN"/>
        </w:rPr>
        <w:t>Rashodi se odnose na rashode za nabavu proizvedene dugotrajne imovine, odnosno na ostale građevinske objekte u iznosu od 10.451,47 € te na uređaje, strojeve i opremu za ostale namjene u iznosu od 155,85 €.</w:t>
      </w:r>
    </w:p>
    <w:p w14:paraId="4A7C5B1C" w14:textId="77777777" w:rsidR="00A40957" w:rsidRDefault="00A40957" w:rsidP="00A40957">
      <w:pPr>
        <w:rPr>
          <w:color w:val="FF0000"/>
        </w:rPr>
      </w:pPr>
    </w:p>
    <w:p w14:paraId="2799D69C" w14:textId="77777777" w:rsidR="00A40957" w:rsidRPr="00A40957" w:rsidRDefault="00A40957" w:rsidP="00A40957">
      <w:pPr>
        <w:rPr>
          <w:color w:val="FF0000"/>
        </w:rPr>
      </w:pPr>
    </w:p>
    <w:p w14:paraId="39AA18D9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lastRenderedPageBreak/>
        <w:t xml:space="preserve"> </w:t>
      </w:r>
      <w:r>
        <w:rPr>
          <w:rFonts w:eastAsia="Times New Roman"/>
          <w:b/>
          <w:bCs/>
          <w:u w:val="single"/>
          <w:lang w:eastAsia="zh-CN"/>
        </w:rPr>
        <w:t>PROGRAM 1003 OPREMANJE PROSTORIJA MJESNIH ODBORA</w:t>
      </w:r>
    </w:p>
    <w:p w14:paraId="4D8818C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93.183,00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792B1288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0472EADD" w14:textId="77777777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</w:t>
      </w:r>
      <w:r>
        <w:rPr>
          <w:rFonts w:eastAsia="Times New Roman"/>
          <w:b/>
          <w:lang w:eastAsia="zh-CN"/>
        </w:rPr>
        <w:t>3</w:t>
      </w:r>
      <w:r w:rsidRPr="005218BB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 xml:space="preserve">Rekonstrukcija bivše škole u </w:t>
      </w:r>
      <w:proofErr w:type="spellStart"/>
      <w:r>
        <w:rPr>
          <w:rFonts w:eastAsia="Times New Roman"/>
          <w:b/>
          <w:lang w:eastAsia="zh-CN"/>
        </w:rPr>
        <w:t>Bazgalji</w:t>
      </w:r>
      <w:proofErr w:type="spellEnd"/>
    </w:p>
    <w:p w14:paraId="47A8D2B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 PRIHODI OD PRODAJE ILI ZMJENE NEFINANCIJSKE IMOVINE I NAKNAD</w:t>
      </w:r>
    </w:p>
    <w:p w14:paraId="32A87353" w14:textId="77777777" w:rsidR="0064173F" w:rsidRPr="00286D99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 xml:space="preserve">Izvor 7.1. Prihodi od prodaje ili zamjene nefinancijske imovine i </w:t>
      </w:r>
      <w:proofErr w:type="spellStart"/>
      <w:r w:rsidRPr="00012180">
        <w:rPr>
          <w:rFonts w:eastAsia="Times New Roman"/>
          <w:lang w:eastAsia="zh-CN"/>
        </w:rPr>
        <w:t>nak</w:t>
      </w:r>
      <w:proofErr w:type="spellEnd"/>
    </w:p>
    <w:p w14:paraId="035CFD84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85.183,00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6195271A" w14:textId="77777777" w:rsidR="006B7159" w:rsidRDefault="006B7159" w:rsidP="0064173F">
      <w:pPr>
        <w:suppressAutoHyphens/>
        <w:jc w:val="both"/>
        <w:rPr>
          <w:rFonts w:eastAsia="Times New Roman"/>
          <w:b/>
          <w:lang w:eastAsia="zh-CN"/>
        </w:rPr>
      </w:pPr>
    </w:p>
    <w:p w14:paraId="2C1D8BD8" w14:textId="5018C6F3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</w:t>
      </w:r>
      <w:r>
        <w:rPr>
          <w:rFonts w:eastAsia="Times New Roman"/>
          <w:b/>
          <w:lang w:eastAsia="zh-CN"/>
        </w:rPr>
        <w:t>4</w:t>
      </w:r>
      <w:r w:rsidRPr="005218BB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 xml:space="preserve">Rekonstrukcija </w:t>
      </w:r>
      <w:r w:rsidRPr="00012180">
        <w:rPr>
          <w:rFonts w:eastAsia="Times New Roman"/>
          <w:b/>
          <w:lang w:eastAsia="zh-CN"/>
        </w:rPr>
        <w:t xml:space="preserve">bivše škole u </w:t>
      </w:r>
      <w:proofErr w:type="spellStart"/>
      <w:r w:rsidRPr="00012180">
        <w:rPr>
          <w:rFonts w:eastAsia="Times New Roman"/>
          <w:b/>
          <w:lang w:eastAsia="zh-CN"/>
        </w:rPr>
        <w:t>Milotskom</w:t>
      </w:r>
      <w:proofErr w:type="spellEnd"/>
      <w:r w:rsidRPr="00012180">
        <w:rPr>
          <w:rFonts w:eastAsia="Times New Roman"/>
          <w:b/>
          <w:lang w:eastAsia="zh-CN"/>
        </w:rPr>
        <w:t xml:space="preserve"> brijegu</w:t>
      </w:r>
    </w:p>
    <w:p w14:paraId="048AA42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 PRIHODI OD PRODAJE ILI ZMJENE NEFINANCIJSKE IMOVINE I NAKNAD</w:t>
      </w:r>
    </w:p>
    <w:p w14:paraId="55C7447A" w14:textId="77777777" w:rsidR="0064173F" w:rsidRPr="00286D99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 xml:space="preserve">Izvor 7.1. Prihodi od prodaje ili zamjene nefinancijske imovine i </w:t>
      </w:r>
      <w:proofErr w:type="spellStart"/>
      <w:r w:rsidRPr="00012180">
        <w:rPr>
          <w:rFonts w:eastAsia="Times New Roman"/>
          <w:lang w:eastAsia="zh-CN"/>
        </w:rPr>
        <w:t>nak</w:t>
      </w:r>
      <w:proofErr w:type="spellEnd"/>
    </w:p>
    <w:p w14:paraId="589AE8E4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8.000,00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49E5543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D99F79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2 URED NAČELNIKA</w:t>
      </w:r>
    </w:p>
    <w:p w14:paraId="46BB6B50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G03 OPĆINSKI NAČELNIK</w:t>
      </w:r>
    </w:p>
    <w:p w14:paraId="1F10BCCC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1.167.634,00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332.193,34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28,45</w:t>
      </w:r>
      <w:r w:rsidRPr="00A1159C">
        <w:rPr>
          <w:rFonts w:eastAsia="Times New Roman"/>
          <w:lang w:eastAsia="zh-CN"/>
        </w:rPr>
        <w:t>%</w:t>
      </w:r>
    </w:p>
    <w:p w14:paraId="6027A4B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6BE5F82F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1004 FINANCIRANJE OSNOVNIH AKTIVNOSTI</w:t>
      </w:r>
    </w:p>
    <w:p w14:paraId="706F13C4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171.864,00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74.799,33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43,52</w:t>
      </w:r>
      <w:r w:rsidRPr="00A1159C">
        <w:rPr>
          <w:rFonts w:eastAsia="Times New Roman"/>
          <w:lang w:eastAsia="zh-CN"/>
        </w:rPr>
        <w:t>%</w:t>
      </w:r>
    </w:p>
    <w:p w14:paraId="7056273C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28F23633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342C0B54" w14:textId="77777777" w:rsidR="0064173F" w:rsidRDefault="0064173F" w:rsidP="0064173F">
      <w:pPr>
        <w:suppressAutoHyphens/>
        <w:rPr>
          <w:rFonts w:eastAsia="Times New Roman"/>
          <w:b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A10000</w:t>
      </w:r>
      <w:r>
        <w:rPr>
          <w:rFonts w:eastAsia="Times New Roman"/>
          <w:b/>
          <w:bCs/>
          <w:lang w:eastAsia="zh-CN"/>
        </w:rPr>
        <w:t>5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</w:t>
      </w:r>
      <w:r w:rsidRPr="00286D99">
        <w:rPr>
          <w:rFonts w:eastAsia="Times New Roman"/>
          <w:b/>
          <w:lang w:eastAsia="zh-CN"/>
        </w:rPr>
        <w:t xml:space="preserve">Financiranje </w:t>
      </w:r>
      <w:r>
        <w:rPr>
          <w:rFonts w:eastAsia="Times New Roman"/>
          <w:b/>
          <w:lang w:eastAsia="zh-CN"/>
        </w:rPr>
        <w:t>djelatnosti izvršnog tijela</w:t>
      </w:r>
    </w:p>
    <w:p w14:paraId="18BB69F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170.537,00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74.799,33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43,86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68DCD10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A4C623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F5FF1C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110.463,00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60.232,74 što predstavlja 54,53 %. Rashodi se odnose na rashode na zaposlene, točnije na plaće za redovan rad u iznosu od 21.277,44 € te na doprinose za obvezno zdravstveno osiguranje u iznosu od 3.578,30 €. Rashodi se također odnose i na materijalne rashode, odnosno na rashode za službena putovanja u iznosu od 663,60 €, naknade za prijevoz 688,80 €, rashode za energiju 402,88 €, rashode za intelektualne i osobne usluge 31.042,68 €, rashode za premije osiguranja 747,62 €, rashode za reprezentaciju 1.657,42 € te ostale nespomenute rashode poslovanja 174,00 €.</w:t>
      </w:r>
    </w:p>
    <w:p w14:paraId="7ECB426B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317474">
        <w:rPr>
          <w:rFonts w:eastAsia="Times New Roman"/>
          <w:lang w:eastAsia="zh-CN"/>
        </w:rPr>
        <w:t>Izvor 4. PRIHODI ZA POSEBNE NAMJENE</w:t>
      </w:r>
    </w:p>
    <w:p w14:paraId="56C00EFC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26.748,00 €, a izvršeni su u iznosu od 7.490,52 €, što predstavlja 28,00%.</w:t>
      </w:r>
    </w:p>
    <w:p w14:paraId="210BCD2A" w14:textId="77777777" w:rsidR="0064173F" w:rsidRPr="00ED751B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4.0. Prihodi od komunalne naknade i komunalnog doprinosa</w:t>
      </w:r>
    </w:p>
    <w:p w14:paraId="5CCA822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22.452,00 €, a izvršeni su u iznosu od 5.801,76 €, što predstavlja 25,84%. Rashodi su utrošeni na usluge promidžbe i informiranja.</w:t>
      </w:r>
    </w:p>
    <w:p w14:paraId="5FEFC6FE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4.3. Ostali prihodi za posebne namjene</w:t>
      </w:r>
    </w:p>
    <w:p w14:paraId="0CB1DA4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4.296,00 €, a izvršeni su u iznosu od 1.688,76 €, što predstavlja 39,31%. Rashodi su utrošeni na intelektualne i osobne usluge u iznosu od 1.250,00 € te ma premije osiguranja u iznosu od 438,76 €.</w:t>
      </w:r>
    </w:p>
    <w:p w14:paraId="1E0FFE7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6A1A378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6209320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33.326,00 €, a izvršeni su u iznosu od 7.076,07 €, što predstavlja 21,23%. Rashodi su utrošeni na materijalne rashode, odnosno na ostale nespomenute rashode poslovanja. </w:t>
      </w:r>
    </w:p>
    <w:p w14:paraId="15D1CF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C4B6AD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2D01E82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A10000</w:t>
      </w:r>
      <w:r>
        <w:rPr>
          <w:rFonts w:eastAsia="Times New Roman"/>
          <w:b/>
          <w:bCs/>
          <w:lang w:eastAsia="zh-CN"/>
        </w:rPr>
        <w:t>6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Tekuća zaliha proračuna</w:t>
      </w:r>
    </w:p>
    <w:p w14:paraId="3D33778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A7E718D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FD72EC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1.327,00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promatranom razdoblju 2026. godine.</w:t>
      </w:r>
    </w:p>
    <w:p w14:paraId="5D2B3C9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1FADCBE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1006 </w:t>
      </w:r>
      <w:r w:rsidRPr="00ED751B">
        <w:rPr>
          <w:rFonts w:eastAsia="Times New Roman"/>
          <w:b/>
          <w:bCs/>
          <w:u w:val="single"/>
          <w:lang w:eastAsia="zh-CN"/>
        </w:rPr>
        <w:t>POTICANJA GOSPODARSTVA I TURISTIČKOG RAZVOJA OPĆINE GRAČIŠĆE</w:t>
      </w:r>
    </w:p>
    <w:p w14:paraId="4FF3458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157.151,00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118.236,19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75,24</w:t>
      </w:r>
      <w:r w:rsidRPr="00A1159C">
        <w:rPr>
          <w:rFonts w:eastAsia="Times New Roman"/>
          <w:lang w:eastAsia="zh-CN"/>
        </w:rPr>
        <w:t>%</w:t>
      </w:r>
    </w:p>
    <w:p w14:paraId="42BF4A7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F97E1A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8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Turistički razvoj zajednice</w:t>
      </w:r>
    </w:p>
    <w:p w14:paraId="40B8FFF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4406BF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67AB64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10.100,00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8.128,00 €, što predstavlja 80,48%. Rashodi su utrošeni na materijalne rashode, odnosno na ostale nespomenute rashode poslovanja u iznosu od 2.111,00 €, te na rashode za donacije, kazne, naknade šteta i kapitalne pomoći, točnije na tekuće donacije u novcu u iznosu od 6.017,00 €.</w:t>
      </w:r>
    </w:p>
    <w:p w14:paraId="2CAF899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30A96C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1</w:t>
      </w:r>
      <w:r w:rsidRPr="00A1159C">
        <w:rPr>
          <w:rFonts w:eastAsia="Times New Roman"/>
          <w:b/>
          <w:bCs/>
          <w:lang w:eastAsia="zh-CN"/>
        </w:rPr>
        <w:t xml:space="preserve"> </w:t>
      </w:r>
      <w:r>
        <w:rPr>
          <w:rFonts w:eastAsia="Times New Roman"/>
          <w:b/>
          <w:bCs/>
          <w:lang w:eastAsia="zh-CN"/>
        </w:rPr>
        <w:t>Tekući projekt</w:t>
      </w:r>
      <w:r w:rsidRPr="00A1159C">
        <w:rPr>
          <w:rFonts w:eastAsia="Times New Roman"/>
          <w:b/>
          <w:bCs/>
          <w:lang w:eastAsia="zh-CN"/>
        </w:rPr>
        <w:t>:</w:t>
      </w:r>
      <w:r>
        <w:rPr>
          <w:rFonts w:eastAsia="Times New Roman"/>
          <w:b/>
          <w:bCs/>
          <w:lang w:eastAsia="zh-CN"/>
        </w:rPr>
        <w:t xml:space="preserve"> Poticanje poljoprivrede</w:t>
      </w:r>
    </w:p>
    <w:p w14:paraId="2AE054E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11.451,00 €, ali nisu izvršeni u prvoj polovici 2026. godine.</w:t>
      </w:r>
    </w:p>
    <w:p w14:paraId="7B25CC06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411058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C0DF5E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796,00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prvoj polovici 2026. godine.</w:t>
      </w:r>
    </w:p>
    <w:p w14:paraId="4EA0052C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BF349C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lastRenderedPageBreak/>
        <w:t>Izvor 5.2. Ostale pomoći</w:t>
      </w:r>
    </w:p>
    <w:p w14:paraId="6F62BE4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10.655,00 €, ali nisu izvršeni u prvoj polovici 2026. godine.</w:t>
      </w:r>
    </w:p>
    <w:p w14:paraId="3A2B437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8C76487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2</w:t>
      </w:r>
      <w:r w:rsidRPr="00A1159C">
        <w:rPr>
          <w:rFonts w:eastAsia="Times New Roman"/>
          <w:b/>
          <w:bCs/>
          <w:lang w:eastAsia="zh-CN"/>
        </w:rPr>
        <w:t xml:space="preserve"> </w:t>
      </w:r>
      <w:r>
        <w:rPr>
          <w:rFonts w:eastAsia="Times New Roman"/>
          <w:b/>
          <w:bCs/>
          <w:lang w:eastAsia="zh-CN"/>
        </w:rPr>
        <w:t>Tekući projekt</w:t>
      </w:r>
      <w:r w:rsidRPr="00A1159C">
        <w:rPr>
          <w:rFonts w:eastAsia="Times New Roman"/>
          <w:b/>
          <w:bCs/>
          <w:lang w:eastAsia="zh-CN"/>
        </w:rPr>
        <w:t>:</w:t>
      </w:r>
      <w:r>
        <w:rPr>
          <w:rFonts w:eastAsia="Times New Roman"/>
          <w:b/>
          <w:bCs/>
          <w:lang w:eastAsia="zh-CN"/>
        </w:rPr>
        <w:t xml:space="preserve"> Smotra vina središnje Istre</w:t>
      </w:r>
    </w:p>
    <w:p w14:paraId="0468490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97.600,00 €, a izvršeni su u iznosu od 88.367,89 € što predstavlja 90,54%.</w:t>
      </w:r>
    </w:p>
    <w:p w14:paraId="2FC6CEBD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8F5F4C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EBCB1D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5.500,00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5.175,07 € što predstavlja 94,09 %. Rashodi su utrošeni na materijalne rashode, odnosno na zakupnine i najamnine u iznosu od 3.825,00 € te na rashode za reprezentaciju u iznosu od 1.350,07 €.</w:t>
      </w:r>
    </w:p>
    <w:p w14:paraId="77FF517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 PRIHODI ZA POSEBNE NAMJENE</w:t>
      </w:r>
    </w:p>
    <w:p w14:paraId="18E4D2D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4.3. Ostali prihodi za posebne namjene</w:t>
      </w:r>
    </w:p>
    <w:p w14:paraId="1D7A4EB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11.600,00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2.650,00 € što predstavlja 22,84 %. Rashodi su utrošeni na materijalne rashode, odnosno na ostale nespomenute rashode poslovanja. </w:t>
      </w:r>
    </w:p>
    <w:p w14:paraId="782A8191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11B995A2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17AE28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80.500,00 €, a izvršeni su u iznosu od 80.542,82 € što predstavlja 100,05%. Rashodi su utrošeni na materijalne rashode i to na rashode za usluge promidžbe i informiranja u iznosu od 2.158,51 €, na rashode za ostale usluge u iznosu od 24.653,16 € te na ostale nespomenute rashode poslovanja u iznosu od 53.731,15 €.</w:t>
      </w:r>
    </w:p>
    <w:p w14:paraId="0F4F60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33CFECD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</w:t>
      </w:r>
      <w:r w:rsidRPr="00851B96">
        <w:rPr>
          <w:rFonts w:eastAsia="Times New Roman"/>
          <w:b/>
          <w:bCs/>
          <w:lang w:eastAsia="zh-CN"/>
        </w:rPr>
        <w:t>Tekući projekt: "</w:t>
      </w:r>
      <w:proofErr w:type="spellStart"/>
      <w:r w:rsidRPr="00851B96">
        <w:rPr>
          <w:rFonts w:eastAsia="Times New Roman"/>
          <w:b/>
          <w:bCs/>
          <w:lang w:eastAsia="zh-CN"/>
        </w:rPr>
        <w:t>Zasopimo</w:t>
      </w:r>
      <w:proofErr w:type="spellEnd"/>
      <w:r w:rsidRPr="00851B96">
        <w:rPr>
          <w:rFonts w:eastAsia="Times New Roman"/>
          <w:b/>
          <w:bCs/>
          <w:lang w:eastAsia="zh-CN"/>
        </w:rPr>
        <w:t xml:space="preserve"> na </w:t>
      </w:r>
      <w:proofErr w:type="spellStart"/>
      <w:r w:rsidRPr="00851B96">
        <w:rPr>
          <w:rFonts w:eastAsia="Times New Roman"/>
          <w:b/>
          <w:bCs/>
          <w:lang w:eastAsia="zh-CN"/>
        </w:rPr>
        <w:t>organić</w:t>
      </w:r>
      <w:proofErr w:type="spellEnd"/>
      <w:r w:rsidRPr="00851B96">
        <w:rPr>
          <w:rFonts w:eastAsia="Times New Roman"/>
          <w:b/>
          <w:bCs/>
          <w:lang w:eastAsia="zh-CN"/>
        </w:rPr>
        <w:t xml:space="preserve">"-susret svirača na usnim </w:t>
      </w:r>
      <w:proofErr w:type="spellStart"/>
      <w:r w:rsidRPr="00851B96">
        <w:rPr>
          <w:rFonts w:eastAsia="Times New Roman"/>
          <w:b/>
          <w:bCs/>
          <w:lang w:eastAsia="zh-CN"/>
        </w:rPr>
        <w:t>haromonikama</w:t>
      </w:r>
      <w:proofErr w:type="spellEnd"/>
    </w:p>
    <w:p w14:paraId="0607E78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13.500,00 €, a izvršeni su u iznosu od 9.583,24 € što predstavlja 70,99%.</w:t>
      </w:r>
    </w:p>
    <w:p w14:paraId="7849CCA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3C2B3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lastRenderedPageBreak/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953624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1.200,00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prvoj polovici 2026. godine.</w:t>
      </w:r>
    </w:p>
    <w:p w14:paraId="2EED401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 PRIHODI ZA POSEBNE NAMJENE</w:t>
      </w:r>
    </w:p>
    <w:p w14:paraId="5EBF879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8.300,00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3.761,55 € što predstavlja 45,32%.</w:t>
      </w:r>
    </w:p>
    <w:p w14:paraId="74C1ADA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4.0. Prihodi od komunalne naknade i komunalnog doprinosa</w:t>
      </w:r>
    </w:p>
    <w:p w14:paraId="452EEA6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5.500,00 €, ali nisu izvršeni u prvoj polovici 2026. godine.</w:t>
      </w:r>
    </w:p>
    <w:p w14:paraId="33E3676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4.3. Ostali prihodi za posebne namjene</w:t>
      </w:r>
    </w:p>
    <w:p w14:paraId="3603C40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2.800,00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3.761,55 € što predstavlja 134,34 %. Rashodi su utrošeni na materijalne rashode, odnosno na usluge promidžbe i informiranja. </w:t>
      </w:r>
    </w:p>
    <w:p w14:paraId="4983E49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3E51021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65A8A05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4.000,00 €, a izvršeni su u iznosu od 5.821,69 € što predstavlja 145,54%. Rashodi su utrošeni na materijalne rashode, odnosno na ostale nespomenute rashode poslovanja.</w:t>
      </w:r>
    </w:p>
    <w:p w14:paraId="111B5DE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1EF3BC4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6</w:t>
      </w:r>
      <w:r w:rsidRPr="00A1159C">
        <w:rPr>
          <w:rFonts w:eastAsia="Times New Roman"/>
          <w:b/>
          <w:bCs/>
          <w:lang w:eastAsia="zh-CN"/>
        </w:rPr>
        <w:t xml:space="preserve"> </w:t>
      </w:r>
      <w:r w:rsidRPr="00851B96">
        <w:rPr>
          <w:rFonts w:eastAsia="Times New Roman"/>
          <w:b/>
          <w:bCs/>
          <w:lang w:eastAsia="zh-CN"/>
        </w:rPr>
        <w:t xml:space="preserve">Tekući projekt: </w:t>
      </w:r>
      <w:r>
        <w:rPr>
          <w:rFonts w:eastAsia="Times New Roman"/>
          <w:b/>
          <w:bCs/>
          <w:lang w:eastAsia="zh-CN"/>
        </w:rPr>
        <w:t>Vidova</w:t>
      </w:r>
    </w:p>
    <w:p w14:paraId="31D4B2E8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47E04CE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02F396A9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lang w:eastAsia="zh-CN"/>
        </w:rPr>
        <w:t>Planirani su rashodi u iznosu od 24.500,00 €, a izvršeni su u iznosu od 12.157,06 € što predstavlja 49,62%. Rashodi su utrošeni na materijalne rashode, točnije na rashode za usluge promidžbe i informiranja u iznosu od 1.283,63 €, na rashode za ostale usluge u iznosu od 1.892,50 €, na rashode za reprezentaciju u iznosu od 1.581,37 € te na ostale nespomenute rashode poslovanja u iznosu od 7.399,56 €.</w:t>
      </w:r>
    </w:p>
    <w:p w14:paraId="462F7558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072BAAF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55E78937" w14:textId="25B589C3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lastRenderedPageBreak/>
        <w:t>PROGRAM 1007 VATROGASTVO I CIVILNA ZAŠTITA</w:t>
      </w:r>
    </w:p>
    <w:p w14:paraId="2E87E930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129.596,00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68.775,18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53,07</w:t>
      </w:r>
      <w:r w:rsidRPr="00A1159C">
        <w:rPr>
          <w:rFonts w:eastAsia="Times New Roman"/>
          <w:lang w:eastAsia="zh-CN"/>
        </w:rPr>
        <w:t>%</w:t>
      </w:r>
    </w:p>
    <w:p w14:paraId="2F0997A0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1E0AB0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16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JVP- tekuće potpore</w:t>
      </w:r>
    </w:p>
    <w:p w14:paraId="1B0F499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487124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CD5014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76.300,00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33.569,28 €, što predstavlja 44,00%. Rashodi su utrošeni na pomoći dane u inozemstvo i unutar općeg proračuna, odnosno na tekuće pomoći Javnoj vatrogasnoj postrojbi. </w:t>
      </w:r>
    </w:p>
    <w:p w14:paraId="41EC3E80" w14:textId="77777777" w:rsidR="006B7159" w:rsidRDefault="006B7159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1E36FC5D" w14:textId="3209ED95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17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PVZ</w:t>
      </w:r>
    </w:p>
    <w:p w14:paraId="3E7C508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2A359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41A99EF" w14:textId="0C7091EF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27.796,00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35.025,90 € što predstavlja 126,01%. Sredstva su utrošena na tekuće donacije u novcu.</w:t>
      </w:r>
    </w:p>
    <w:p w14:paraId="40F8238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6B90613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18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DVD Gračišće</w:t>
      </w:r>
    </w:p>
    <w:p w14:paraId="1CEEF47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6265A85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AFB6794" w14:textId="0A77D1F4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3.500,00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promatranom razdoblju 2026. godine.</w:t>
      </w:r>
    </w:p>
    <w:p w14:paraId="6B4EFC76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154DD52C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09C173E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</w:t>
      </w:r>
      <w:r>
        <w:rPr>
          <w:rFonts w:eastAsia="Times New Roman"/>
          <w:b/>
          <w:bCs/>
          <w:lang w:eastAsia="zh-CN"/>
        </w:rPr>
        <w:t>19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Zaštita i spašavanje</w:t>
      </w:r>
    </w:p>
    <w:p w14:paraId="5D8753C8" w14:textId="77777777" w:rsidR="0064173F" w:rsidRPr="00F7012C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22.000,00 €, a izvršeni su u iznosu od 180,00 € što predstavlja 0,82%.</w:t>
      </w:r>
    </w:p>
    <w:p w14:paraId="2BA5FFB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A4FE41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5ED898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3.000,00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180,00 €, što predstavlja 6,00%. Rashodi su utrošeni na materijalne rashode, odnosno na ostale nespomenute rashode poslovanja. </w:t>
      </w:r>
    </w:p>
    <w:p w14:paraId="04C153E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7BCEC0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5B6E4C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19.000,00 €, ali nisu izvršeni u prvoj polovici 2026. godine.</w:t>
      </w:r>
    </w:p>
    <w:p w14:paraId="0474E27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320E672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1008 </w:t>
      </w:r>
      <w:r w:rsidRPr="00442E8F">
        <w:rPr>
          <w:rFonts w:eastAsia="Times New Roman"/>
          <w:b/>
          <w:bCs/>
          <w:u w:val="single"/>
          <w:lang w:eastAsia="zh-CN"/>
        </w:rPr>
        <w:t xml:space="preserve">ODRŽAVANJE OBJEKATA I UREĐAJA KOMUNALNE INFRASTRUKTURE </w:t>
      </w:r>
    </w:p>
    <w:p w14:paraId="70355683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111.529,00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35.248,74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31,60</w:t>
      </w:r>
      <w:r w:rsidRPr="00A1159C">
        <w:rPr>
          <w:rFonts w:eastAsia="Times New Roman"/>
          <w:lang w:eastAsia="zh-CN"/>
        </w:rPr>
        <w:t>%</w:t>
      </w:r>
    </w:p>
    <w:p w14:paraId="4944DB2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198088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01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cesta i nogostupa</w:t>
      </w:r>
    </w:p>
    <w:p w14:paraId="708B5CE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D782FE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</w:t>
      </w:r>
      <w:r>
        <w:rPr>
          <w:rFonts w:eastAsia="Times New Roman"/>
          <w:lang w:eastAsia="zh-CN"/>
        </w:rPr>
        <w:t xml:space="preserve"> 4.0</w:t>
      </w:r>
      <w:r w:rsidRPr="00A1159C">
        <w:rPr>
          <w:rFonts w:eastAsia="Times New Roman"/>
          <w:lang w:eastAsia="zh-CN"/>
        </w:rPr>
        <w:t xml:space="preserve">. </w:t>
      </w:r>
      <w:r w:rsidRPr="00442E8F">
        <w:rPr>
          <w:rFonts w:eastAsia="Times New Roman"/>
          <w:lang w:eastAsia="zh-CN"/>
        </w:rPr>
        <w:t>Prihodi od komunalne naknade i komunalnog doprino</w:t>
      </w:r>
      <w:r>
        <w:rPr>
          <w:rFonts w:eastAsia="Times New Roman"/>
          <w:lang w:eastAsia="zh-CN"/>
        </w:rPr>
        <w:t>sa</w:t>
      </w:r>
    </w:p>
    <w:p w14:paraId="76D1D7D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30.000,00 €, a izvršeni su u iznosu od 6.297,43 € što predstavlja 20,99%. Sredstva su utrošena na materijalne rashode, odnosno na rashode za usluge tekućeg i investicijskog održavanja.</w:t>
      </w:r>
    </w:p>
    <w:p w14:paraId="26B09FF3" w14:textId="77777777" w:rsidR="006B7159" w:rsidRDefault="006B7159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56C11D00" w14:textId="1F269862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02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javne rasvjete</w:t>
      </w:r>
    </w:p>
    <w:p w14:paraId="49825B9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</w:p>
    <w:p w14:paraId="28FFD05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lastRenderedPageBreak/>
        <w:t>Planirani su rashodi u iznosu od 23.327,00 €, a izvršeni su u iznosu od 18.412,31 € što predstavlja 78,93%.</w:t>
      </w:r>
    </w:p>
    <w:p w14:paraId="78E7C34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442E8F">
        <w:rPr>
          <w:rFonts w:eastAsia="Times New Roman"/>
          <w:lang w:eastAsia="zh-CN"/>
        </w:rPr>
        <w:t>Izvor 4.0. Prihodi od komunalne naknade i komunalnog doprino</w:t>
      </w:r>
      <w:r>
        <w:rPr>
          <w:rFonts w:eastAsia="Times New Roman"/>
          <w:lang w:eastAsia="zh-CN"/>
        </w:rPr>
        <w:t>sa</w:t>
      </w:r>
    </w:p>
    <w:p w14:paraId="6E3BBE21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1.327,00 €, a izvršeni su u iznosu od 5.690,00 € što predstavlja 428,79%. Rashodi su utrošeni na materijalne rashode, točnije na rashode za usluge tekućeg i investicijskog održavanja.</w:t>
      </w:r>
    </w:p>
    <w:p w14:paraId="04F9E68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I</w:t>
      </w:r>
      <w:r w:rsidRPr="00442E8F">
        <w:rPr>
          <w:rFonts w:eastAsia="Times New Roman"/>
          <w:bCs/>
          <w:lang w:eastAsia="zh-CN"/>
        </w:rPr>
        <w:t>zvor 4.3. Ostali prihodi za posebne namjene</w:t>
      </w:r>
    </w:p>
    <w:p w14:paraId="020CE01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bCs/>
          <w:lang w:eastAsia="zh-CN"/>
        </w:rPr>
        <w:t>Planirani su rashodi u iznosu od 22.000,00 €, a izvršeni su u iznosu od 12.722,31 € što predstavlja 57,83%. Rashodi su utrošeni na materijalne rashode, odnosno na rashode za energiju.</w:t>
      </w:r>
    </w:p>
    <w:p w14:paraId="42FCDA0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44D698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03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i ređenje zelenih površina</w:t>
      </w:r>
    </w:p>
    <w:p w14:paraId="60E981D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926583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F120FC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 xml:space="preserve">35.000,00 €, a izvršeni su u iznosu od 7.958,00 € što predstavlja 22,74 %. Rashodi su utrošeni na materijalne rashode, odnosno na komunalne usluge. </w:t>
      </w:r>
    </w:p>
    <w:p w14:paraId="02F49705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7C525E1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04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groblja</w:t>
      </w:r>
    </w:p>
    <w:p w14:paraId="7EF0E9A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</w:p>
    <w:p w14:paraId="7B3FC2B1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23.202,00 €, a izvršeni su u  iznosu od 2.581,00 € što predstavlja 11,12%.</w:t>
      </w:r>
    </w:p>
    <w:p w14:paraId="581CEE3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442E8F">
        <w:rPr>
          <w:rFonts w:eastAsia="Times New Roman"/>
          <w:lang w:eastAsia="zh-CN"/>
        </w:rPr>
        <w:t>Izvor 4.0. Prihodi od komunalne naknade i komunalnog doprino</w:t>
      </w:r>
      <w:r>
        <w:rPr>
          <w:rFonts w:eastAsia="Times New Roman"/>
          <w:lang w:eastAsia="zh-CN"/>
        </w:rPr>
        <w:t>sa</w:t>
      </w:r>
    </w:p>
    <w:p w14:paraId="68EBC62A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8.202,00 €, ali nisu izvršeni u prvoj polovici 2026. godine.</w:t>
      </w:r>
    </w:p>
    <w:p w14:paraId="381E21B5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I</w:t>
      </w:r>
      <w:r w:rsidRPr="00442E8F">
        <w:rPr>
          <w:rFonts w:eastAsia="Times New Roman"/>
          <w:bCs/>
          <w:lang w:eastAsia="zh-CN"/>
        </w:rPr>
        <w:t>zvor 4.3. Ostali prihodi za posebne namjene</w:t>
      </w:r>
    </w:p>
    <w:p w14:paraId="5A6B3AA0" w14:textId="65F7B886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bCs/>
          <w:lang w:eastAsia="zh-CN"/>
        </w:rPr>
        <w:t>Planirani su rashodi u iznosu od 15.000,00 €, a izvršeni su u iznosu od 2.581,00 € što predstavlja 17,21%. Rashodi su utrošeni na materijalne rashode, odnosno na komunalne usluge.</w:t>
      </w:r>
    </w:p>
    <w:p w14:paraId="5EB50210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lastRenderedPageBreak/>
        <w:t xml:space="preserve">PROGRAM 1009 </w:t>
      </w:r>
      <w:r w:rsidRPr="00442E8F">
        <w:rPr>
          <w:rFonts w:eastAsia="Times New Roman"/>
          <w:b/>
          <w:bCs/>
          <w:u w:val="single"/>
          <w:lang w:eastAsia="zh-CN"/>
        </w:rPr>
        <w:t>GRADNJA OBJEKATA I UREĐAJA KOMUNALNE INFRASTRUKTURE</w:t>
      </w:r>
    </w:p>
    <w:p w14:paraId="611CF5E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373.250,00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7.336,25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1,97</w:t>
      </w:r>
      <w:r w:rsidRPr="00A1159C">
        <w:rPr>
          <w:rFonts w:eastAsia="Times New Roman"/>
          <w:lang w:eastAsia="zh-CN"/>
        </w:rPr>
        <w:t>%</w:t>
      </w:r>
    </w:p>
    <w:p w14:paraId="2F1293C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6BD2D75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 xml:space="preserve">K100005 Kapitalni projekt: Uređenje  groblja u </w:t>
      </w:r>
      <w:proofErr w:type="spellStart"/>
      <w:r w:rsidRPr="0079749A">
        <w:rPr>
          <w:rFonts w:eastAsia="Times New Roman"/>
          <w:b/>
          <w:lang w:eastAsia="zh-CN"/>
        </w:rPr>
        <w:t>Gračišću</w:t>
      </w:r>
      <w:proofErr w:type="spellEnd"/>
      <w:r w:rsidRPr="0079749A">
        <w:rPr>
          <w:rFonts w:eastAsia="Times New Roman"/>
          <w:b/>
          <w:lang w:eastAsia="zh-CN"/>
        </w:rPr>
        <w:t xml:space="preserve"> i </w:t>
      </w:r>
      <w:proofErr w:type="spellStart"/>
      <w:r w:rsidRPr="0079749A">
        <w:rPr>
          <w:rFonts w:eastAsia="Times New Roman"/>
          <w:b/>
          <w:lang w:eastAsia="zh-CN"/>
        </w:rPr>
        <w:t>Škopljaku</w:t>
      </w:r>
      <w:proofErr w:type="spellEnd"/>
    </w:p>
    <w:p w14:paraId="5285E9B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13.750,00 €, ali nisu izvršeni u prvoj polovici 2026. godine. </w:t>
      </w:r>
    </w:p>
    <w:p w14:paraId="766440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7F14670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4.3. Ostali prihodi za posebne namjene</w:t>
      </w:r>
    </w:p>
    <w:p w14:paraId="4CC165C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6.875 €, ali nisu izvršeni u prvoj polovici 2026. godine.</w:t>
      </w:r>
    </w:p>
    <w:p w14:paraId="3269CB2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FA42EF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8AA038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6.875,00 €, ali nisu izvršeni u prvoj polovici 2026. godine.</w:t>
      </w:r>
    </w:p>
    <w:p w14:paraId="2D57524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FC32A8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6</w:t>
      </w:r>
      <w:r w:rsidRPr="0079749A">
        <w:rPr>
          <w:rFonts w:eastAsia="Times New Roman"/>
          <w:b/>
          <w:lang w:eastAsia="zh-CN"/>
        </w:rPr>
        <w:t xml:space="preserve"> Kapitalni projekt: Rekonstrukcija i uređenje popločenja starogradske jezgre</w:t>
      </w:r>
    </w:p>
    <w:p w14:paraId="2B3007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80.000,00 €, a izvršeni su u iznosu od 2.256,25 € što predstavlja 2,82%. </w:t>
      </w:r>
    </w:p>
    <w:p w14:paraId="6CA593A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271F78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7D7168A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10.000,00 €, ali nisu izvršeni u prvoj polovici 2026. godine.</w:t>
      </w:r>
    </w:p>
    <w:p w14:paraId="02C8102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0217BF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E6814B3" w14:textId="6B6EC7B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70.000,00 €, a izvršeni su u iznosu od 2.256,25 € što predstavlja 3,22%. Rashodi su utrošeni za rashode za dodatna ulaganja na nefinancijskoj imovini.</w:t>
      </w:r>
    </w:p>
    <w:p w14:paraId="09EEF25E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lastRenderedPageBreak/>
        <w:t>K10000</w:t>
      </w:r>
      <w:r>
        <w:rPr>
          <w:rFonts w:eastAsia="Times New Roman"/>
          <w:b/>
          <w:lang w:eastAsia="zh-CN"/>
        </w:rPr>
        <w:t>7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Potporni zid ispred Općine</w:t>
      </w:r>
    </w:p>
    <w:p w14:paraId="2ED4C3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15.000,00 €, ali nisu izvršeni u prvoj polovici 2026. godine. </w:t>
      </w:r>
    </w:p>
    <w:p w14:paraId="3365D6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64F5A3F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3EA1195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ali nisu izvršeni u prvoj polovici 2026. godine.</w:t>
      </w:r>
    </w:p>
    <w:p w14:paraId="455534A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0D1F10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4117F4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7.000,00 €, ali nisu izvršeni u prvoj polovici 2026. godine.</w:t>
      </w:r>
    </w:p>
    <w:p w14:paraId="4EFB83F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203BA96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8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Izgradnja javne rasvjete</w:t>
      </w:r>
    </w:p>
    <w:p w14:paraId="0419C40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27.000,00 €, a izvršeni su u iznosu od 2.923,75 € što predstavlja 10,83%.</w:t>
      </w:r>
    </w:p>
    <w:p w14:paraId="6B8197C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1. OPĆI PRIHODI  I PRIMICI</w:t>
      </w:r>
      <w:r>
        <w:rPr>
          <w:rFonts w:eastAsia="Times New Roman"/>
          <w:lang w:eastAsia="zh-CN"/>
        </w:rPr>
        <w:t xml:space="preserve"> </w:t>
      </w:r>
    </w:p>
    <w:p w14:paraId="65A8B4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1.1. Opći prihodi i primici</w:t>
      </w:r>
    </w:p>
    <w:p w14:paraId="1428A67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19.000,00 €, ali nisu izvršeni u prvoj polovici 2026. godine.</w:t>
      </w:r>
    </w:p>
    <w:p w14:paraId="76871DF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3895547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53D5201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 izvršeni su u iznosu od 2.923,75 € što predstavlja 36,55%. Rashodi su utrošeni na rashode za nabavu proizvedene dugotrajne imovine, odnosno na rashode za ostale građevinske objekte.</w:t>
      </w:r>
    </w:p>
    <w:p w14:paraId="5BB2E54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1282CC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11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Rekonstrukcija nerazvrstane ceste</w:t>
      </w:r>
    </w:p>
    <w:p w14:paraId="5630BA2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115.500,00 €, ali nisu izvršeni u prvoj polovici 2026. godine. </w:t>
      </w:r>
    </w:p>
    <w:p w14:paraId="26634A1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lastRenderedPageBreak/>
        <w:t>Izvor 4. PRIHODI ZA POSEBNE NAMJENE</w:t>
      </w:r>
    </w:p>
    <w:p w14:paraId="4A1ECE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3</w:t>
      </w:r>
      <w:r w:rsidRPr="0079749A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Ostali prihodi za posebne namjene</w:t>
      </w:r>
    </w:p>
    <w:p w14:paraId="1AD251F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54.857,79 €, ali nisu izvršeni u prvoj polovici 2026. godine.</w:t>
      </w:r>
    </w:p>
    <w:p w14:paraId="11A004EB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E973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10F099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60.642,21 €, ali nisu izvršeni u prvoj polovici 2026. godine.</w:t>
      </w:r>
    </w:p>
    <w:p w14:paraId="7940E8B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A2D3496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16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 xml:space="preserve">Kulturni centar </w:t>
      </w:r>
      <w:proofErr w:type="spellStart"/>
      <w:r>
        <w:rPr>
          <w:rFonts w:eastAsia="Times New Roman"/>
          <w:b/>
          <w:lang w:eastAsia="zh-CN"/>
        </w:rPr>
        <w:t>Katinina</w:t>
      </w:r>
      <w:proofErr w:type="spellEnd"/>
      <w:r>
        <w:rPr>
          <w:rFonts w:eastAsia="Times New Roman"/>
          <w:b/>
          <w:lang w:eastAsia="zh-CN"/>
        </w:rPr>
        <w:t xml:space="preserve"> kuća</w:t>
      </w:r>
    </w:p>
    <w:p w14:paraId="434732A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D6E706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30DA18EC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47.000,00 €, a izvršeni su u iznosu od 2.156,25 €, što predstavlja 4,59%, a rashodi su utrošeni na rashode za dodatna ulaganja za ostalu nefinancijsku imovinu.</w:t>
      </w:r>
    </w:p>
    <w:p w14:paraId="39FAEDD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838F0C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18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PROČISTAČ</w:t>
      </w:r>
    </w:p>
    <w:p w14:paraId="5413AACE" w14:textId="77777777" w:rsidR="0064173F" w:rsidRPr="000127E6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7E6">
        <w:rPr>
          <w:rFonts w:eastAsia="Times New Roman"/>
          <w:lang w:eastAsia="zh-CN"/>
        </w:rPr>
        <w:t>Izvor 8. NAMJENSKI PRIMICI</w:t>
      </w:r>
    </w:p>
    <w:p w14:paraId="118C8CD0" w14:textId="77777777" w:rsidR="0064173F" w:rsidRPr="000127E6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7E6">
        <w:rPr>
          <w:rFonts w:eastAsia="Times New Roman"/>
          <w:lang w:eastAsia="zh-CN"/>
        </w:rPr>
        <w:t>Izvor 8.1. Namjenski primci od zaduživanja</w:t>
      </w:r>
    </w:p>
    <w:p w14:paraId="5802B13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75.000,00 €, ali nisu izvršeni u prvoj polovici 2026. godine.</w:t>
      </w:r>
    </w:p>
    <w:p w14:paraId="447D9A0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18BA863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1010 ZAŠTITA OKOLIŠA I ENERGETSKE UČINKOVITOSTI</w:t>
      </w:r>
    </w:p>
    <w:p w14:paraId="05C7924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100.972,00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54430C4D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2B3BB865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lastRenderedPageBreak/>
        <w:t>A100003 Aktivnost: Zaštita okoliša</w:t>
      </w:r>
    </w:p>
    <w:p w14:paraId="2D1DCD0A" w14:textId="77777777" w:rsidR="0064173F" w:rsidRPr="003646DF" w:rsidRDefault="0064173F" w:rsidP="0064173F">
      <w:pPr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 OPĆI PRIHODI  I PRIMICI</w:t>
      </w:r>
    </w:p>
    <w:p w14:paraId="6B4FC40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1.1. Opći prihodi i primici</w:t>
      </w:r>
    </w:p>
    <w:p w14:paraId="6E1F7696" w14:textId="77777777" w:rsidR="0064173F" w:rsidRPr="003646D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48154E0E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46048C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2CD4BE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90.000,00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788AF42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C62FD4" w14:textId="77777777" w:rsidR="0064173F" w:rsidRPr="003646D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t>T100001 Tekući projekt: Program energetske učinkovitosti</w:t>
      </w:r>
    </w:p>
    <w:p w14:paraId="1F25849A" w14:textId="77777777" w:rsidR="0064173F" w:rsidRPr="003646DF" w:rsidRDefault="0064173F" w:rsidP="0064173F">
      <w:pPr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 OPĆI PRIHODI  I PRIMICI</w:t>
      </w:r>
    </w:p>
    <w:p w14:paraId="7D5CBE5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1.1. Opći prihodi i primici</w:t>
      </w:r>
    </w:p>
    <w:p w14:paraId="69FF0ADC" w14:textId="77777777" w:rsidR="0064173F" w:rsidRPr="003646D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5.972,00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46105C7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CB8FF26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1011 </w:t>
      </w:r>
      <w:r w:rsidRPr="003646DF">
        <w:rPr>
          <w:rFonts w:eastAsia="Times New Roman"/>
          <w:b/>
          <w:bCs/>
          <w:u w:val="single"/>
          <w:lang w:eastAsia="zh-CN"/>
        </w:rPr>
        <w:t>PROSTORNO UREĐENJE I UNAPREĐENJE STANOVANJA</w:t>
      </w:r>
    </w:p>
    <w:p w14:paraId="6021498B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t>A10000</w:t>
      </w:r>
      <w:r>
        <w:rPr>
          <w:rFonts w:eastAsia="Times New Roman"/>
          <w:b/>
          <w:lang w:eastAsia="zh-CN"/>
        </w:rPr>
        <w:t>1</w:t>
      </w:r>
      <w:r w:rsidRPr="003646DF">
        <w:rPr>
          <w:rFonts w:eastAsia="Times New Roman"/>
          <w:b/>
          <w:lang w:eastAsia="zh-CN"/>
        </w:rPr>
        <w:t xml:space="preserve"> Aktivnost: Dokumenti prostornog uređenja i unapređenja stanovanja</w:t>
      </w:r>
    </w:p>
    <w:p w14:paraId="780F3355" w14:textId="77777777" w:rsidR="0064173F" w:rsidRPr="003646DF" w:rsidRDefault="0064173F" w:rsidP="0064173F">
      <w:pPr>
        <w:rPr>
          <w:rFonts w:eastAsia="Times New Roman"/>
          <w:bCs/>
          <w:lang w:eastAsia="zh-CN"/>
        </w:rPr>
      </w:pPr>
      <w:r w:rsidRPr="003646DF">
        <w:rPr>
          <w:rFonts w:eastAsia="Times New Roman"/>
          <w:bCs/>
          <w:lang w:eastAsia="zh-CN"/>
        </w:rPr>
        <w:t>Izvor 7. PRIHODI OD PRODAJE ILI ZMJENE NEFINANCIJSKE IMOVINE I NAKNAD</w:t>
      </w:r>
    </w:p>
    <w:p w14:paraId="7A313BE9" w14:textId="77777777" w:rsidR="0064173F" w:rsidRPr="003646DF" w:rsidRDefault="0064173F" w:rsidP="0064173F">
      <w:pPr>
        <w:rPr>
          <w:rFonts w:eastAsia="Times New Roman"/>
          <w:bCs/>
          <w:lang w:eastAsia="zh-CN"/>
        </w:rPr>
      </w:pPr>
      <w:r w:rsidRPr="003646DF">
        <w:rPr>
          <w:rFonts w:eastAsia="Times New Roman"/>
          <w:bCs/>
          <w:lang w:eastAsia="zh-CN"/>
        </w:rPr>
        <w:t xml:space="preserve">Izvor 7.1. Prihodi od prodaje ili zamjene nefinancijske imovine i </w:t>
      </w:r>
      <w:proofErr w:type="spellStart"/>
      <w:r w:rsidRPr="003646DF">
        <w:rPr>
          <w:rFonts w:eastAsia="Times New Roman"/>
          <w:bCs/>
          <w:lang w:eastAsia="zh-CN"/>
        </w:rPr>
        <w:t>nak</w:t>
      </w:r>
      <w:proofErr w:type="spellEnd"/>
    </w:p>
    <w:p w14:paraId="4DD4598C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15.000,00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667C2C1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4B48590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1012 </w:t>
      </w:r>
      <w:r w:rsidRPr="00D468AF">
        <w:rPr>
          <w:rFonts w:eastAsia="Times New Roman"/>
          <w:b/>
          <w:bCs/>
          <w:u w:val="single"/>
          <w:lang w:eastAsia="zh-CN"/>
        </w:rPr>
        <w:t>RAZVOJ I UPRAVLJANJE SUSTAVA VODOOPSKRBE, ODVODNJE I ZAŠTITE VODA</w:t>
      </w:r>
      <w:r>
        <w:rPr>
          <w:rFonts w:eastAsia="Times New Roman"/>
          <w:b/>
          <w:bCs/>
          <w:u w:val="single"/>
          <w:lang w:eastAsia="zh-CN"/>
        </w:rPr>
        <w:t xml:space="preserve"> </w:t>
      </w:r>
    </w:p>
    <w:p w14:paraId="5C74ADEB" w14:textId="77777777" w:rsidR="0064173F" w:rsidRPr="00275E1D" w:rsidRDefault="0064173F" w:rsidP="0064173F">
      <w:pPr>
        <w:rPr>
          <w:rFonts w:eastAsia="Times New Roman"/>
          <w:b/>
          <w:bCs/>
          <w:lang w:eastAsia="zh-CN"/>
        </w:rPr>
      </w:pPr>
      <w:r w:rsidRPr="00275E1D">
        <w:rPr>
          <w:rFonts w:eastAsia="Times New Roman"/>
          <w:b/>
          <w:bCs/>
          <w:lang w:eastAsia="zh-CN"/>
        </w:rPr>
        <w:t>K100001 Kapitalni projekt: Razvoj i upravljanje sustava vodoopskrbe, odvodnje i zaštite voda</w:t>
      </w:r>
    </w:p>
    <w:p w14:paraId="0340EA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lastRenderedPageBreak/>
        <w:t>Izvor 4. PRIHODI ZA POSEBNE NAMJENE</w:t>
      </w:r>
    </w:p>
    <w:p w14:paraId="6C744AA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4.3. Ostali prihodi za posebne namjene</w:t>
      </w:r>
    </w:p>
    <w:p w14:paraId="446060BA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13.272,00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8.461,80 € što predstavlja 63,76%. Rashodi su utrošeni na kapitalne pomoći kreditnim i ostalim financijskim institucijama te trgovačkim društvima u javnom sektoru.</w:t>
      </w:r>
    </w:p>
    <w:p w14:paraId="406BA6B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CE8CBCB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1013 UPRAVLJANJE IMOVINOM</w:t>
      </w:r>
    </w:p>
    <w:p w14:paraId="09DF25DB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A100001 Aktivnost: Upravljanje imovinom</w:t>
      </w:r>
    </w:p>
    <w:p w14:paraId="50BC06D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63.500,00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12.041,85 € što predstavlja 18,96%.</w:t>
      </w:r>
    </w:p>
    <w:p w14:paraId="585E6BF9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3961067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5A413F32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37.500,00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6.379,17 € što predstavlja 17,01%. Sredstva su utrošena na materijalne rashode odnosno na rashode za komunalne usluge. </w:t>
      </w:r>
    </w:p>
    <w:p w14:paraId="14223DB4" w14:textId="77777777" w:rsidR="0064173F" w:rsidRDefault="0064173F" w:rsidP="0064173F">
      <w:pPr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 PRIHODI ZA POSEBNE NAMJENE</w:t>
      </w:r>
    </w:p>
    <w:p w14:paraId="00A5E262" w14:textId="77777777" w:rsidR="0064173F" w:rsidRDefault="0064173F" w:rsidP="0064173F">
      <w:pPr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4.3. Ostali prihodi za posebne namjene</w:t>
      </w:r>
    </w:p>
    <w:p w14:paraId="76EA81B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5.662,68 € što predstavlja 51,48%. Sredstva su utrošena na materijalne rashode, odnosno na rashode na usluge tekućeg i investicijskog održavanja.</w:t>
      </w:r>
    </w:p>
    <w:p w14:paraId="1D7F71EC" w14:textId="77777777" w:rsidR="0064173F" w:rsidRPr="006D7091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 POMOĆI</w:t>
      </w:r>
    </w:p>
    <w:p w14:paraId="3D4236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5.2. Ostale pomoći</w:t>
      </w:r>
    </w:p>
    <w:p w14:paraId="302B65A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15.000,00 € ali nisu izvršeni u prvoj polovici 2026. godine. </w:t>
      </w:r>
    </w:p>
    <w:p w14:paraId="4490E3F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85979B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1014 RAZVOJ I SIGURNOST PROMETA</w:t>
      </w:r>
    </w:p>
    <w:p w14:paraId="7115BCDE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A100001 Aktivnost: Razvoj i sigurnost prometa</w:t>
      </w:r>
    </w:p>
    <w:p w14:paraId="69FB8D4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lastRenderedPageBreak/>
        <w:t xml:space="preserve">Planirani su rashodi u iznosu od </w:t>
      </w:r>
      <w:r>
        <w:rPr>
          <w:rFonts w:eastAsia="Times New Roman"/>
          <w:lang w:eastAsia="zh-CN"/>
        </w:rPr>
        <w:t>31.500,00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7.294,00 € što predstavlja 23,16%.</w:t>
      </w:r>
    </w:p>
    <w:p w14:paraId="7266D326" w14:textId="77777777" w:rsidR="0064173F" w:rsidRPr="006D7091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 POMOĆI</w:t>
      </w:r>
    </w:p>
    <w:p w14:paraId="6DBF3F2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5.2. Ostale pomoći</w:t>
      </w:r>
    </w:p>
    <w:p w14:paraId="5CE6C02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6.500,00 € ali nisu izvršeni u prvoj polovici 2026. godine. </w:t>
      </w:r>
    </w:p>
    <w:p w14:paraId="1B66F4F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8.  NAMJENSKI PRIMICI</w:t>
      </w:r>
    </w:p>
    <w:p w14:paraId="57D126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8.1. Namjenski primici od zaduživanja</w:t>
      </w:r>
    </w:p>
    <w:p w14:paraId="0DB8935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25.000,00 €, a izvršeni su u iznosu od 7.294,00 € što predstavlja 29,18%. Rashodi su utrošeni na rashode za nabavu proizvedene dugotrajne imovine, odnosno na rashode za poslovne objekte u iznosu od 969,00 € te na rashode za umjetnička, literarna i znanstvena djela u iznosu od 6.325,00 €.</w:t>
      </w:r>
    </w:p>
    <w:p w14:paraId="7CF8A8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54C15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3 JEDINSTVENI UPRAVNI ODJEL</w:t>
      </w:r>
    </w:p>
    <w:p w14:paraId="5089D164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G04 JEDINSTVENI UPRAVNI ODJEL</w:t>
      </w:r>
    </w:p>
    <w:p w14:paraId="5232B84D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t>Planirani su rashodi u iznosu od 4.154.488,00 €, a izvršeni su u iznosu od 352.664,78 € što predstavlja 8,49%.</w:t>
      </w:r>
    </w:p>
    <w:p w14:paraId="7ED54D0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1008 FINANCIRANJE OSNOVNIH AKTIVNOSTI</w:t>
      </w:r>
    </w:p>
    <w:p w14:paraId="57F98E7D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t>Planirani su rashodi u iznosu od 1.994.750,00 €, a izvršeni su u iznosu od 152.900,20 € što predstavlja 7,67%.</w:t>
      </w:r>
    </w:p>
    <w:p w14:paraId="1BDC360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</w:p>
    <w:p w14:paraId="6A11F54C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A100020 Aktivnost: Financiranje osnovnih djelatnosti JUO</w:t>
      </w:r>
    </w:p>
    <w:p w14:paraId="4DFC526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217.019,00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116.613,63 € što predstavlja 53,73%.</w:t>
      </w:r>
    </w:p>
    <w:p w14:paraId="63F1310C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36F383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36F8A1C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202.573,00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107.212,53 € što predstavlja 52,93%. Rashodi su utrošeni na rashode za zaposlene i to na rashode za plaće u iznosu od 59.801,59 €, na ostale rashode za zaposlene u iznosu od 4.950,00 € te na doprinose za obvezno </w:t>
      </w:r>
      <w:r>
        <w:rPr>
          <w:rFonts w:eastAsia="Times New Roman"/>
          <w:lang w:eastAsia="zh-CN"/>
        </w:rPr>
        <w:lastRenderedPageBreak/>
        <w:t>zdravstveno osiguranje u iznosu od 9.799,78 €. Također, rashodi se odnose i na materijalne rashode, točnije na rashode za naknade za prijevoz 3.149,57 €, na rashode za stručno usavršavanje zaposlenika 1.771,53 €, rashode za energiju 596,54 €, rashode za sitni inventar 4.144,42 €, rashode za usluge tekućeg i investicijskog održavanja 687,00 €, rashode za komunalne usluge 7.982,14 € te rashode za računalne usluge 13.416,40 €. Rashodi se odnose i na financijske rashode u iznosu od 913,56 €, točnije na rashode za bankarske usluge i usluge platnog prometa.</w:t>
      </w:r>
    </w:p>
    <w:p w14:paraId="7B6357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 PRIHODI ZA POSEBNE NAMJENE</w:t>
      </w:r>
    </w:p>
    <w:p w14:paraId="2D29BE9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4.3. Ostali prihodi za posebne namjene</w:t>
      </w:r>
    </w:p>
    <w:p w14:paraId="35813A9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13.192,00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9.401,10 € što predstavlja 71,26%. Rashodi se odnose na materijalne rashode odnosno na rashode za uredski materijal u iznosu od 362,03 €, na rashode za usluge telefona, interneta, pošte i prijevoza 4.188,92 € te na rashode za ostale usluge u iznosu od 4.850,15 €.</w:t>
      </w:r>
    </w:p>
    <w:p w14:paraId="39B0776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1E0D8F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69F0914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1.254,00 € ali nisu izvršeni u prvoj polovici 2026. godine.</w:t>
      </w:r>
    </w:p>
    <w:p w14:paraId="4D028CA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5DA315D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294C6F">
        <w:rPr>
          <w:rFonts w:eastAsia="Times New Roman"/>
          <w:b/>
          <w:lang w:eastAsia="zh-CN"/>
        </w:rPr>
        <w:t>A100021 Aktivnost: Otplata kredita</w:t>
      </w:r>
    </w:p>
    <w:p w14:paraId="4EA4A90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1.733.746,00 €, a izvršeni su u iznosu od 17.886,57 € što predstavlja 1,03%.</w:t>
      </w:r>
    </w:p>
    <w:p w14:paraId="1DF66A0F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114F917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348CA87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1.327,00 € ali nisu izvršeni u prvoj polovici 2026. godine.</w:t>
      </w:r>
    </w:p>
    <w:p w14:paraId="1328EC4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 PRIHODI ZA POSEBNE NAMJENE</w:t>
      </w:r>
    </w:p>
    <w:p w14:paraId="23FE097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4.3. Ostali prihodi za posebne namjene</w:t>
      </w:r>
    </w:p>
    <w:p w14:paraId="63BEA6C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72.419,00 €, a izvršeni su u iznosu od 5.405,52 € što predstavlja 7,46%. Rashodi se odnose na otplatu kamata na kredit.</w:t>
      </w:r>
    </w:p>
    <w:p w14:paraId="2410D3C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3498FE3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lastRenderedPageBreak/>
        <w:t>Planirani su rashodi u iznosu od 1.660.000,00 €, a izvršeni su u iznosu od 12.481,05 € što predstavlja 0,75 %.</w:t>
      </w:r>
    </w:p>
    <w:p w14:paraId="6C5E43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7752467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160.000,00 €, a izvršeni su u iznosu od 12.481,05 € što predstavlja </w:t>
      </w:r>
    </w:p>
    <w:p w14:paraId="2A65758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7,80%. Rashodi se odnose na otplatu glavnice kredita.</w:t>
      </w:r>
    </w:p>
    <w:p w14:paraId="115AAE7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5.7. Ostali programi EU</w:t>
      </w:r>
    </w:p>
    <w:p w14:paraId="5EE3A65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1.500.000,00 € ali nisu izvršeni u prvoj polovici 2026. godine.</w:t>
      </w:r>
    </w:p>
    <w:p w14:paraId="5E71C17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D177B85" w14:textId="77777777" w:rsidR="0064173F" w:rsidRPr="00720209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20209">
        <w:rPr>
          <w:rFonts w:eastAsia="Times New Roman"/>
          <w:b/>
          <w:lang w:eastAsia="zh-CN"/>
        </w:rPr>
        <w:t>K100013 Kapitalni projekt: Rashodi za nabavu nefinancijske imovine</w:t>
      </w:r>
    </w:p>
    <w:p w14:paraId="18EA8B3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43.985,00 €, a izvršeni su u iznosu od 18.400,00 € što predstavlja 41,83%. </w:t>
      </w:r>
    </w:p>
    <w:p w14:paraId="78EC688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0737D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09B4C5C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Rashodi su izvršeni u iznosu od 18.400,00 € za kupnju prijevoznog sredstva. </w:t>
      </w:r>
    </w:p>
    <w:p w14:paraId="7715051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C7219D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056A4D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43.985,00 € ali nisu izvršeni u prvoj polovici 2026. godine.</w:t>
      </w:r>
    </w:p>
    <w:p w14:paraId="56FE0A6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E19310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1009 SPORT</w:t>
      </w:r>
    </w:p>
    <w:p w14:paraId="6AD3CCDD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35.454,00 €, a izvršeni su u iznosu od 7,55 € što predstavlja 0,02%.</w:t>
      </w:r>
    </w:p>
    <w:p w14:paraId="5A67247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1EE852E" w14:textId="77777777" w:rsidR="0064173F" w:rsidRPr="00294C6F" w:rsidRDefault="0064173F" w:rsidP="0064173F">
      <w:pPr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 xml:space="preserve">A100022 </w:t>
      </w:r>
      <w:r w:rsidRPr="00294C6F">
        <w:rPr>
          <w:rFonts w:eastAsia="Times New Roman"/>
          <w:b/>
          <w:bCs/>
          <w:lang w:eastAsia="zh-CN"/>
        </w:rPr>
        <w:t>Aktivnost: Uređenje i označavanje pješačkih i biciklističkih terena</w:t>
      </w:r>
    </w:p>
    <w:p w14:paraId="767806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758C565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23D8538B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5.700,00 €, ali nisu izvršeni u prvoj polovici 2026. godine.</w:t>
      </w:r>
    </w:p>
    <w:p w14:paraId="3D09C78C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</w:p>
    <w:p w14:paraId="3B392DB6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 xml:space="preserve">A100023 </w:t>
      </w:r>
      <w:r w:rsidRPr="00294C6F">
        <w:rPr>
          <w:rFonts w:eastAsia="Times New Roman"/>
          <w:b/>
          <w:lang w:eastAsia="zh-CN"/>
        </w:rPr>
        <w:t>Aktivnost: Uređenje sportskih objekata i terena</w:t>
      </w:r>
    </w:p>
    <w:p w14:paraId="1B9B6F85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27.654,00 €, ali nisu izvršeni u prvoj polovici 2026. godine.</w:t>
      </w:r>
    </w:p>
    <w:p w14:paraId="3511F0F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0C5648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651586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2.654,00 €, ali nisu izvršeni u prvoj polovici 2026. godine.</w:t>
      </w:r>
    </w:p>
    <w:p w14:paraId="05E2A13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624FED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2F5B54B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25.000,00 €, ali nisu izvršeni u prvoj polovici 2026. godine.</w:t>
      </w:r>
    </w:p>
    <w:p w14:paraId="5DCD9831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 xml:space="preserve">A100024 </w:t>
      </w:r>
      <w:r w:rsidRPr="00294C6F">
        <w:rPr>
          <w:rFonts w:eastAsia="Times New Roman"/>
          <w:b/>
          <w:lang w:eastAsia="zh-CN"/>
        </w:rPr>
        <w:t>Aktivnost: Donacije sportskim udrugama i klubovima</w:t>
      </w:r>
    </w:p>
    <w:p w14:paraId="335473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1.300,00 €, a izvršeni su u iznosu od 7,55 € što predstavlja 0,58%.</w:t>
      </w:r>
    </w:p>
    <w:p w14:paraId="49F2386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6C6AA7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52AAA7C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146,00 €, a izvršeni su u iznosu od 7,55 € što predstavlja 5,17%. Sredstva su utrošena na materijalne rashode, odnosno na ostale usluge.</w:t>
      </w:r>
    </w:p>
    <w:p w14:paraId="77F3A2A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58B402A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0CD7028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1.154,00 €, ali nisu izvršeni u prvoj polovici 2026. godine.</w:t>
      </w:r>
    </w:p>
    <w:p w14:paraId="2F880B6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129F730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lastRenderedPageBreak/>
        <w:t xml:space="preserve">A100025 </w:t>
      </w:r>
      <w:r w:rsidRPr="00294C6F">
        <w:rPr>
          <w:rFonts w:eastAsia="Times New Roman"/>
          <w:b/>
          <w:lang w:eastAsia="zh-CN"/>
        </w:rPr>
        <w:t>Aktivnost: Ostale potrebe u sportu</w:t>
      </w:r>
    </w:p>
    <w:p w14:paraId="11FCA99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502750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6A4F397E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800,00 €, ali nisu izvršeni u prvoj polovici 2026. godine.</w:t>
      </w:r>
    </w:p>
    <w:p w14:paraId="7C5D955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03F8F9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1010 KULTURA</w:t>
      </w:r>
    </w:p>
    <w:p w14:paraId="41739A06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1.681.494,00 €, a izvršeni su u iznosu od 1.954,16 € što predstavlja 0,12%.</w:t>
      </w:r>
    </w:p>
    <w:p w14:paraId="0B978688" w14:textId="77777777" w:rsidR="006B7159" w:rsidRDefault="006B7159" w:rsidP="0064173F">
      <w:pPr>
        <w:jc w:val="both"/>
        <w:rPr>
          <w:rFonts w:eastAsia="Times New Roman"/>
          <w:b/>
          <w:lang w:eastAsia="zh-CN"/>
        </w:rPr>
      </w:pPr>
    </w:p>
    <w:p w14:paraId="1A029283" w14:textId="0871AA1B" w:rsidR="0064173F" w:rsidRPr="00294C6F" w:rsidRDefault="0064173F" w:rsidP="0064173F">
      <w:pPr>
        <w:jc w:val="both"/>
        <w:rPr>
          <w:rFonts w:eastAsia="Times New Roman"/>
          <w:b/>
          <w:lang w:eastAsia="zh-CN"/>
        </w:rPr>
      </w:pPr>
      <w:r w:rsidRPr="00294C6F">
        <w:rPr>
          <w:rFonts w:eastAsia="Times New Roman"/>
          <w:b/>
          <w:lang w:eastAsia="zh-CN"/>
        </w:rPr>
        <w:t>A100026 Aktivnost: Programi i projekti u području kulture</w:t>
      </w:r>
    </w:p>
    <w:p w14:paraId="6FBB6342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8.154,00 €, a izvršeni su u iznosu od 1.954,16 € što predstavlja 23,97%. </w:t>
      </w:r>
    </w:p>
    <w:p w14:paraId="02DBD9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4737E84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6D5AA0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7.794,00 €, a izvršeni su u iznosu od 1.954,16 € što predstavlja 25,07%. Rashodi se odnose na tekuće pomoći drugom proračunu i izvanproračunskim korisnicima u iznosu od 1.554,16 € te na tekuće donacije u novcu u iznosu od 400,00 €.</w:t>
      </w:r>
    </w:p>
    <w:p w14:paraId="0DE8CA0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294C6F">
        <w:rPr>
          <w:rFonts w:eastAsia="Times New Roman"/>
          <w:lang w:eastAsia="zh-CN"/>
        </w:rPr>
        <w:t>Izvor 4. PRIHODI ZA POSEBNE NAMJENE</w:t>
      </w:r>
    </w:p>
    <w:p w14:paraId="369B2F3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294C6F">
        <w:rPr>
          <w:rFonts w:eastAsia="Times New Roman"/>
          <w:lang w:eastAsia="zh-CN"/>
        </w:rPr>
        <w:t>Izvor 4.3. Ostali prihodi za posebne namjene</w:t>
      </w:r>
    </w:p>
    <w:p w14:paraId="7A6ED4B9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360,00 €, ali nisu izvršeni u prvoj polovici 2026. godine.</w:t>
      </w:r>
    </w:p>
    <w:p w14:paraId="08E3C08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45EF176" w14:textId="77777777" w:rsidR="0064173F" w:rsidRPr="00DC6030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A100027 Aktivnost: Ostale potrebe u kulturi</w:t>
      </w:r>
    </w:p>
    <w:p w14:paraId="6962089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70.000,00 €, ali nisu izvršeni u prvoj polovici 2026. godine. </w:t>
      </w:r>
    </w:p>
    <w:p w14:paraId="70F0890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56C6D6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25113CCE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66.000,00 €,</w:t>
      </w:r>
      <w:r w:rsidRPr="00DC6030">
        <w:rPr>
          <w:rFonts w:eastAsia="Times New Roman"/>
          <w:lang w:eastAsia="zh-CN"/>
        </w:rPr>
        <w:t xml:space="preserve"> </w:t>
      </w:r>
      <w:r>
        <w:rPr>
          <w:rFonts w:eastAsia="Times New Roman"/>
          <w:lang w:eastAsia="zh-CN"/>
        </w:rPr>
        <w:t xml:space="preserve">ali nisu izvršeni u prvoj polovici 2026. godine. </w:t>
      </w:r>
    </w:p>
    <w:p w14:paraId="215660A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09C610B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53F3E889" w14:textId="13F0ABEC" w:rsidR="006B7159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4.000,00 €, ali nisu izvršeni u prvoj polovici 2026. godine.</w:t>
      </w:r>
    </w:p>
    <w:p w14:paraId="01A41E21" w14:textId="77777777" w:rsidR="006B7159" w:rsidRDefault="006B7159" w:rsidP="0064173F">
      <w:pPr>
        <w:suppressAutoHyphens/>
        <w:jc w:val="both"/>
        <w:rPr>
          <w:rFonts w:eastAsia="Times New Roman"/>
          <w:lang w:eastAsia="zh-CN"/>
        </w:rPr>
      </w:pPr>
    </w:p>
    <w:p w14:paraId="57439273" w14:textId="77777777" w:rsidR="0064173F" w:rsidRPr="00DC6030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K100003 Kapitalni projekt: Rekonstrukcija Sv. Eufemije</w:t>
      </w:r>
    </w:p>
    <w:p w14:paraId="56561F2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0F682D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C068A9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103.340,00 €, ali nisu izvršeni u prvoj polovici 2026. godine.</w:t>
      </w:r>
    </w:p>
    <w:p w14:paraId="31FF687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E57A47A" w14:textId="77777777" w:rsidR="0064173F" w:rsidRPr="00DC6030" w:rsidRDefault="0064173F" w:rsidP="0064173F">
      <w:pPr>
        <w:suppressAutoHyphens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4</w:t>
      </w:r>
      <w:r w:rsidRPr="00DC6030">
        <w:rPr>
          <w:rFonts w:eastAsia="Times New Roman"/>
          <w:b/>
          <w:lang w:eastAsia="zh-CN"/>
        </w:rPr>
        <w:t xml:space="preserve"> Kapitalni projekt: Rekonstrukcija javne namjene KAŠĆA-kulturni i turističko informativni centar Gračišće</w:t>
      </w:r>
    </w:p>
    <w:p w14:paraId="734DB0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8.  NAMJENSKI PRIMICI</w:t>
      </w:r>
    </w:p>
    <w:p w14:paraId="0685FDC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 xml:space="preserve">Izvor 8.1. Namjenski primici od zaduživanja </w:t>
      </w:r>
    </w:p>
    <w:p w14:paraId="5D6479E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1.500.000,00 €, ali nisu izvršeni u prvoj polovici 2026. godine.</w:t>
      </w:r>
    </w:p>
    <w:p w14:paraId="72A573D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2766D3D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1011 ŠKOLSTVO</w:t>
      </w:r>
    </w:p>
    <w:p w14:paraId="644965EB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75.204,00 €, a izvršeni su u iznosu od 30.125,03 € što predstavlja 40,06%.</w:t>
      </w:r>
    </w:p>
    <w:p w14:paraId="6ED7E161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6AEE2D7D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A100028 Aktivnost: Stipendiranje učenika i studenata</w:t>
      </w:r>
    </w:p>
    <w:p w14:paraId="4E53F9F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06A84AD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014B43F1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20.550,00 €, a izvršeni su u iznosu od 19.520,00 € što predstavlja 94,99%. Rashodi se odnose na rashode za stipendije učenika i studenata.</w:t>
      </w:r>
    </w:p>
    <w:p w14:paraId="3F7A2C5F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4D051EB7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A100029 Aktivnost: Potpore u osnovnoj školi</w:t>
      </w:r>
    </w:p>
    <w:p w14:paraId="58782E7E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43.000,00 €, a izvršeni su u iznosu od 10.501,77 € što predstavlja 24,42%.</w:t>
      </w:r>
    </w:p>
    <w:p w14:paraId="159C73B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E0FE2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2613F1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40.000,00 €, a izvršeni su u iznosu od 10.501,77 €. Rashodi se odnose na rashode za tekuće pomoći odnosno za potpore osnovnoj školi.</w:t>
      </w:r>
    </w:p>
    <w:p w14:paraId="57BDE15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2A7AC93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385C0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3.000,00 €, ali nisu izvršeni u prvoj polovici 2026. godine.</w:t>
      </w:r>
    </w:p>
    <w:p w14:paraId="7D3FB4E6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100BDC23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</w:t>
      </w:r>
      <w:r>
        <w:rPr>
          <w:rFonts w:eastAsia="Times New Roman"/>
          <w:b/>
          <w:lang w:eastAsia="zh-CN"/>
        </w:rPr>
        <w:t>30</w:t>
      </w:r>
      <w:r w:rsidRPr="00DC6030">
        <w:rPr>
          <w:rFonts w:eastAsia="Times New Roman"/>
          <w:b/>
          <w:lang w:eastAsia="zh-CN"/>
        </w:rPr>
        <w:t xml:space="preserve"> Aktivnost: </w:t>
      </w:r>
      <w:r>
        <w:rPr>
          <w:rFonts w:eastAsia="Times New Roman"/>
          <w:b/>
          <w:lang w:eastAsia="zh-CN"/>
        </w:rPr>
        <w:t xml:space="preserve">Odmaralište </w:t>
      </w:r>
      <w:proofErr w:type="spellStart"/>
      <w:r>
        <w:rPr>
          <w:rFonts w:eastAsia="Times New Roman"/>
          <w:b/>
          <w:lang w:eastAsia="zh-CN"/>
        </w:rPr>
        <w:t>Špadići</w:t>
      </w:r>
      <w:proofErr w:type="spellEnd"/>
    </w:p>
    <w:p w14:paraId="3208D281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3.000,00 €, a izvršeni su u iznosu od 103,26 € što predstavlja 3,44%.</w:t>
      </w:r>
    </w:p>
    <w:p w14:paraId="178063A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337BA76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9D1FAED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2.000,00 €, a izvršeni su u iznosu od 103,26 € što predstavlja 5,16 %. Rashodi se odnose na tekuće pomoći drugom proračunu i izvanproračunskim korisnicima.</w:t>
      </w:r>
    </w:p>
    <w:p w14:paraId="77942E23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 PRIHODI OD PRODAJE ILI ZMJENE NEFINANCIJSKE IMOVINE I NAKNAD</w:t>
      </w:r>
    </w:p>
    <w:p w14:paraId="0ABADEF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 xml:space="preserve">Izvor 7.1. Prihodi od prodaje ili zamjene nefinancijske imovine i </w:t>
      </w:r>
      <w:proofErr w:type="spellStart"/>
      <w:r w:rsidRPr="00DC6030">
        <w:rPr>
          <w:rFonts w:eastAsia="Times New Roman"/>
          <w:lang w:eastAsia="zh-CN"/>
        </w:rPr>
        <w:t>nak</w:t>
      </w:r>
      <w:proofErr w:type="spellEnd"/>
    </w:p>
    <w:p w14:paraId="3E0873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lastRenderedPageBreak/>
        <w:t>Planirani su rashodi u iznosu od 1.000,00 €, ali nisu izvršeni u prvoj polovici 2026. godine.</w:t>
      </w:r>
    </w:p>
    <w:p w14:paraId="6533E62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ab/>
      </w:r>
    </w:p>
    <w:p w14:paraId="1311A490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A100031 Aktivnost: Ostale potpore</w:t>
      </w:r>
    </w:p>
    <w:p w14:paraId="26E2F0D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 PRIHODI OD PRODAJE ILI ZMJENE NEFINANCIJSKE IMOVINE I NAKNAD</w:t>
      </w:r>
    </w:p>
    <w:p w14:paraId="6B3E61B6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 xml:space="preserve">Izvor 7.1. Prihodi od prodaje ili zamjene nefinancijske imovine i </w:t>
      </w:r>
      <w:proofErr w:type="spellStart"/>
      <w:r w:rsidRPr="00DC6030">
        <w:rPr>
          <w:rFonts w:eastAsia="Times New Roman"/>
          <w:lang w:eastAsia="zh-CN"/>
        </w:rPr>
        <w:t>nak</w:t>
      </w:r>
      <w:proofErr w:type="spellEnd"/>
    </w:p>
    <w:p w14:paraId="53377BC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2.654,00 €, ali nisu izvršeni u prvoj polovici 2026. godine.</w:t>
      </w:r>
    </w:p>
    <w:p w14:paraId="12935FA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ACA2B0B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T100001 Tekući projekt: Autobusna stajališta</w:t>
      </w:r>
    </w:p>
    <w:p w14:paraId="78E20B80" w14:textId="77777777" w:rsidR="0064173F" w:rsidRPr="00E33E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12E02AC8" w14:textId="77777777" w:rsidR="0064173F" w:rsidRPr="00E33E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Izbor 5.2. Ostale pomoći</w:t>
      </w:r>
    </w:p>
    <w:p w14:paraId="3CD6091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6.000,00 €, ali nisu izvršeni u prvoj polovici 2026. godine.</w:t>
      </w:r>
    </w:p>
    <w:p w14:paraId="7A28317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2FE8835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1012 PREDŠKOLSKI ODGOJ </w:t>
      </w:r>
    </w:p>
    <w:p w14:paraId="29BC3B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306.552,00 €, a izvršeni su u iznosu od 145.152,47 € što predstavlja 47,35%.</w:t>
      </w:r>
    </w:p>
    <w:p w14:paraId="353D233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7DC291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A100032 Aktivnost: Redoviti program vrtića</w:t>
      </w:r>
    </w:p>
    <w:p w14:paraId="449DDB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76F1881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AFE794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300.000,00 €, a izvršeni su u iznosu od 144.674,93 € što predstavlja 48,22%. Sredstva su utrošena na tekuće pomoći proračunu i izvanproračunskim korisnicima. </w:t>
      </w:r>
    </w:p>
    <w:p w14:paraId="7F80598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F8B3F0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lastRenderedPageBreak/>
        <w:t>A100033 Aktivnost: Ostali programi predškolskog odgoja</w:t>
      </w:r>
    </w:p>
    <w:p w14:paraId="551BFB1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D7C99C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023CA1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6.552,00 €, a izvršeni su u iznosu od 477,54 € što predstavlja 7,29%. Sredstva su utrošena na tekuće donacije u novcu. </w:t>
      </w:r>
    </w:p>
    <w:p w14:paraId="180BF48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DB0864F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1013 ZDRAVSTVO I SOCIJALNA SKRB </w:t>
      </w:r>
    </w:p>
    <w:p w14:paraId="181D3F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61.034,00 €, a izvršeni su u iznosu od 22.525,37 € što predstavlja 36,91%.</w:t>
      </w:r>
    </w:p>
    <w:p w14:paraId="35095C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31FEF26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A100034 Aktivnost: Donacije ustanovama u području zdravstva</w:t>
      </w:r>
    </w:p>
    <w:p w14:paraId="3B264F2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47B6AC6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6000E0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9.818,00 €, ali nisu izvršeni u prvoj polovici 2026. godine.</w:t>
      </w:r>
    </w:p>
    <w:p w14:paraId="0B2822D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DCDD106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A100035 Aktivnost: Socijalne potpore stanovništva</w:t>
      </w:r>
    </w:p>
    <w:p w14:paraId="7BD8A6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26.500,00 €, a izvršeni su u iznosu od 11.330,77 € što predstavlja 42,76%.</w:t>
      </w:r>
    </w:p>
    <w:p w14:paraId="4169F66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191E090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04C71C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16.500,00 €, a izvršeni su u iznosu od 6.658,76 € što predstavlja 40,36%. Rashodi su utrošeni na naknade građanima i kućanstvima u novcu u iznosu od 3.958,76 € te na naknade građanima i kućanstvima u naravi u iznosu od 2.700,00 €.</w:t>
      </w:r>
    </w:p>
    <w:p w14:paraId="7FB600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044263A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lastRenderedPageBreak/>
        <w:t>Izvor 5.1. Programi unije</w:t>
      </w:r>
    </w:p>
    <w:p w14:paraId="01F59E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10.000,00 €, a izvršeni su u iznosu od 4.672,01 € što predstavlja 46,72%. Rashodi su utrošeni na naknade građanima i kućanstvima u novcu.</w:t>
      </w:r>
    </w:p>
    <w:p w14:paraId="65438330" w14:textId="77777777" w:rsidR="006B7159" w:rsidRDefault="006B7159" w:rsidP="0064173F">
      <w:pPr>
        <w:suppressAutoHyphens/>
        <w:jc w:val="both"/>
        <w:rPr>
          <w:rFonts w:eastAsia="Times New Roman"/>
          <w:lang w:eastAsia="zh-CN"/>
        </w:rPr>
      </w:pPr>
    </w:p>
    <w:p w14:paraId="19CFB77C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6</w:t>
      </w:r>
      <w:r w:rsidRPr="00E33E9C">
        <w:rPr>
          <w:rFonts w:eastAsia="Times New Roman"/>
          <w:b/>
          <w:lang w:eastAsia="zh-CN"/>
        </w:rPr>
        <w:t xml:space="preserve"> Aktivnost: </w:t>
      </w:r>
      <w:r w:rsidRPr="0001226D">
        <w:rPr>
          <w:rFonts w:eastAsia="Times New Roman"/>
          <w:b/>
          <w:lang w:eastAsia="zh-CN"/>
        </w:rPr>
        <w:t>Udruge u području socijalne skrbi i zdravstva</w:t>
      </w:r>
    </w:p>
    <w:p w14:paraId="50BEBD3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265,00 €, ali nisu izvršeni u prvoj polovici 2026. godine.</w:t>
      </w:r>
    </w:p>
    <w:p w14:paraId="406E483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61D540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D0F6C2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26,79 €, ali nisu izvršeni u prvoj polovici 2026. godine.</w:t>
      </w:r>
    </w:p>
    <w:p w14:paraId="63B62E1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26D">
        <w:rPr>
          <w:rFonts w:eastAsia="Times New Roman"/>
          <w:lang w:eastAsia="zh-CN"/>
        </w:rPr>
        <w:t>Izvor 4. PRIHODI ZA POSEBNE NAMJENE</w:t>
      </w:r>
    </w:p>
    <w:p w14:paraId="5F136BE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26D">
        <w:rPr>
          <w:rFonts w:eastAsia="Times New Roman"/>
          <w:lang w:eastAsia="zh-CN"/>
        </w:rPr>
        <w:t>Izvor 4.3. Ostali prihodi za posebne namjene</w:t>
      </w:r>
    </w:p>
    <w:p w14:paraId="071FF35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238,21 €, ali nisu izvršeni u prvoj polovici 2026. godine.</w:t>
      </w:r>
    </w:p>
    <w:p w14:paraId="6FC7D3D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01764AE" w14:textId="77777777" w:rsidR="0064173F" w:rsidRPr="0001226D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7</w:t>
      </w:r>
      <w:r w:rsidRPr="00E33E9C">
        <w:rPr>
          <w:rFonts w:eastAsia="Times New Roman"/>
          <w:b/>
          <w:lang w:eastAsia="zh-CN"/>
        </w:rPr>
        <w:t xml:space="preserve"> Aktivnost</w:t>
      </w:r>
      <w:r>
        <w:rPr>
          <w:rFonts w:eastAsia="Times New Roman"/>
          <w:b/>
          <w:lang w:eastAsia="zh-CN"/>
        </w:rPr>
        <w:t xml:space="preserve">: </w:t>
      </w:r>
      <w:r w:rsidRPr="0001226D">
        <w:rPr>
          <w:rFonts w:eastAsia="Times New Roman"/>
          <w:b/>
          <w:lang w:eastAsia="zh-CN"/>
        </w:rPr>
        <w:t>Ostali socijalno zdravstveni programi</w:t>
      </w:r>
    </w:p>
    <w:p w14:paraId="7C7E453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13335A2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416631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16.451,00 €, a izvršeni su u iznosu od 8.507,10 € što predstavlja 51,71%. Rashodi se odnose na tekuće pomoći drugom proračunu i izvanproračunskim korisnicima u iznosu od 4.811,26 € te na kapitalne pomoći drugom proračunu i izvanproračunskim korisnicima u iznosu od 3.695,84 €.</w:t>
      </w:r>
    </w:p>
    <w:p w14:paraId="59E4F3F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F6F95C2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8</w:t>
      </w:r>
      <w:r w:rsidRPr="00E33E9C">
        <w:rPr>
          <w:rFonts w:eastAsia="Times New Roman"/>
          <w:b/>
          <w:lang w:eastAsia="zh-CN"/>
        </w:rPr>
        <w:t xml:space="preserve"> Aktivnost</w:t>
      </w:r>
      <w:r>
        <w:rPr>
          <w:rFonts w:eastAsia="Times New Roman"/>
          <w:b/>
          <w:lang w:eastAsia="zh-CN"/>
        </w:rPr>
        <w:t xml:space="preserve">: </w:t>
      </w:r>
      <w:r w:rsidRPr="0001226D">
        <w:rPr>
          <w:rFonts w:eastAsia="Times New Roman"/>
          <w:b/>
          <w:lang w:eastAsia="zh-CN"/>
        </w:rPr>
        <w:t>Zdravstvene i veterinarske usluge</w:t>
      </w:r>
    </w:p>
    <w:p w14:paraId="36D0FD3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 izvršeni su u iznosu od 2.687,50 € što predstavlja 33,59%.</w:t>
      </w:r>
    </w:p>
    <w:p w14:paraId="0A8EA9E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 OPĆI PRIHODI  I PRIMICI</w:t>
      </w:r>
    </w:p>
    <w:p w14:paraId="1E18DF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B556A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5.000,00 €, a izvršeni su u iznosu od 1.875,00 € što predstavlja 37,50%. Rashodi se odnose na materijalne rashode, odnosno na rashode za zdravstvene i veterinarske usluge. </w:t>
      </w:r>
    </w:p>
    <w:p w14:paraId="56E6E47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72D8941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</w:t>
      </w:r>
      <w:r>
        <w:rPr>
          <w:rFonts w:eastAsia="Times New Roman"/>
          <w:lang w:eastAsia="zh-CN"/>
        </w:rPr>
        <w:t>2</w:t>
      </w:r>
      <w:r w:rsidRPr="00E33E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79B6C3F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3.000,00 €, a izvršeni su u iznosu od 812,50 € što predstavlja 27,08%. Rashodi se odnose na materijalne rashode, odnosno na rashode za komunalne usluge. </w:t>
      </w:r>
    </w:p>
    <w:p w14:paraId="5199E92E" w14:textId="77777777" w:rsidR="0064173F" w:rsidRDefault="0064173F" w:rsidP="0064173F">
      <w:pPr>
        <w:spacing w:after="0"/>
        <w:jc w:val="both"/>
      </w:pPr>
    </w:p>
    <w:p w14:paraId="01E9BD4C" w14:textId="77777777" w:rsidR="006B7159" w:rsidRPr="0064173F" w:rsidRDefault="006B7159" w:rsidP="0064173F">
      <w:pPr>
        <w:spacing w:after="0"/>
        <w:jc w:val="both"/>
      </w:pPr>
    </w:p>
    <w:sectPr w:rsidR="006B7159" w:rsidRPr="0064173F" w:rsidSect="00A26916">
      <w:footerReference w:type="defaul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8CC5" w14:textId="77777777" w:rsidR="00210057" w:rsidRDefault="00210057" w:rsidP="00210057">
      <w:pPr>
        <w:spacing w:after="0" w:line="240" w:lineRule="auto"/>
      </w:pPr>
      <w:r>
        <w:separator/>
      </w:r>
    </w:p>
  </w:endnote>
  <w:endnote w:type="continuationSeparator" w:id="0">
    <w:p w14:paraId="4347296C" w14:textId="77777777" w:rsidR="00210057" w:rsidRDefault="00210057" w:rsidP="0021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667164"/>
      <w:docPartObj>
        <w:docPartGallery w:val="Page Numbers (Bottom of Page)"/>
        <w:docPartUnique/>
      </w:docPartObj>
    </w:sdtPr>
    <w:sdtEndPr/>
    <w:sdtContent>
      <w:p w14:paraId="157F3D5B" w14:textId="0BF6A8FC" w:rsidR="00210057" w:rsidRDefault="0021005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F54AA1" w14:textId="77777777" w:rsidR="00210057" w:rsidRDefault="002100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4FF5" w14:textId="77777777" w:rsidR="00210057" w:rsidRDefault="00210057" w:rsidP="00210057">
      <w:pPr>
        <w:spacing w:after="0" w:line="240" w:lineRule="auto"/>
      </w:pPr>
      <w:r>
        <w:separator/>
      </w:r>
    </w:p>
  </w:footnote>
  <w:footnote w:type="continuationSeparator" w:id="0">
    <w:p w14:paraId="05C1D485" w14:textId="77777777" w:rsidR="00210057" w:rsidRDefault="00210057" w:rsidP="00210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E4DD9D"/>
    <w:multiLevelType w:val="singleLevel"/>
    <w:tmpl w:val="D5E4DD9D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</w:rPr>
    </w:lvl>
  </w:abstractNum>
  <w:abstractNum w:abstractNumId="2" w15:restartNumberingAfterBreak="0">
    <w:nsid w:val="50BE5A7F"/>
    <w:multiLevelType w:val="hybridMultilevel"/>
    <w:tmpl w:val="830025D8"/>
    <w:lvl w:ilvl="0" w:tplc="5EFC6F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4E89A"/>
    <w:multiLevelType w:val="singleLevel"/>
    <w:tmpl w:val="62E4E89A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77E42DB0"/>
    <w:multiLevelType w:val="hybridMultilevel"/>
    <w:tmpl w:val="C90A138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4428783">
    <w:abstractNumId w:val="2"/>
  </w:num>
  <w:num w:numId="2" w16cid:durableId="167714921">
    <w:abstractNumId w:val="1"/>
  </w:num>
  <w:num w:numId="3" w16cid:durableId="512259153">
    <w:abstractNumId w:val="3"/>
  </w:num>
  <w:num w:numId="4" w16cid:durableId="654335781">
    <w:abstractNumId w:val="0"/>
  </w:num>
  <w:num w:numId="5" w16cid:durableId="1709180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16"/>
    <w:rsid w:val="00005EEE"/>
    <w:rsid w:val="00085F4D"/>
    <w:rsid w:val="00210057"/>
    <w:rsid w:val="0026417E"/>
    <w:rsid w:val="00264C0E"/>
    <w:rsid w:val="002D12DB"/>
    <w:rsid w:val="00485055"/>
    <w:rsid w:val="004A45A4"/>
    <w:rsid w:val="004F1F93"/>
    <w:rsid w:val="005D5F57"/>
    <w:rsid w:val="005D76DB"/>
    <w:rsid w:val="00637D6A"/>
    <w:rsid w:val="0064173F"/>
    <w:rsid w:val="006B7159"/>
    <w:rsid w:val="006D081E"/>
    <w:rsid w:val="00743716"/>
    <w:rsid w:val="00905E55"/>
    <w:rsid w:val="00980F8D"/>
    <w:rsid w:val="00994A3D"/>
    <w:rsid w:val="00995955"/>
    <w:rsid w:val="009B379A"/>
    <w:rsid w:val="009E7C17"/>
    <w:rsid w:val="00A26916"/>
    <w:rsid w:val="00A40957"/>
    <w:rsid w:val="00A87396"/>
    <w:rsid w:val="00AA4AE1"/>
    <w:rsid w:val="00C0710B"/>
    <w:rsid w:val="00C10E80"/>
    <w:rsid w:val="00CB6FE6"/>
    <w:rsid w:val="00D412CD"/>
    <w:rsid w:val="00D8425F"/>
    <w:rsid w:val="00D87298"/>
    <w:rsid w:val="00E31FDC"/>
    <w:rsid w:val="00EC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3AACA0"/>
  <w15:chartTrackingRefBased/>
  <w15:docId w15:val="{A07EEF45-5E58-467B-ADFA-9AF396A8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A26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A26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A26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26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26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26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26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26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26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6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6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semiHidden/>
    <w:rsid w:val="00A26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2691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2691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269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269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269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269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26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26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26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26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6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269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269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2691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6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691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2691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nhideWhenUsed/>
    <w:rsid w:val="0021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210057"/>
  </w:style>
  <w:style w:type="paragraph" w:styleId="Podnoje">
    <w:name w:val="footer"/>
    <w:basedOn w:val="Normal"/>
    <w:link w:val="PodnojeChar"/>
    <w:unhideWhenUsed/>
    <w:rsid w:val="0021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10057"/>
  </w:style>
  <w:style w:type="character" w:styleId="Hiperveza">
    <w:name w:val="Hyperlink"/>
    <w:basedOn w:val="Zadanifontodlomka"/>
    <w:uiPriority w:val="99"/>
    <w:unhideWhenUsed/>
    <w:rsid w:val="00085F4D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85F4D"/>
    <w:rPr>
      <w:color w:val="954F72"/>
      <w:u w:val="single"/>
    </w:rPr>
  </w:style>
  <w:style w:type="paragraph" w:customStyle="1" w:styleId="msonormal0">
    <w:name w:val="msonormal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5">
    <w:name w:val="xl65"/>
    <w:basedOn w:val="Normal"/>
    <w:rsid w:val="00085F4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6">
    <w:name w:val="xl66"/>
    <w:basedOn w:val="Normal"/>
    <w:rsid w:val="00085F4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7">
    <w:name w:val="xl67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8">
    <w:name w:val="xl68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9">
    <w:name w:val="xl69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hr-HR"/>
      <w14:ligatures w14:val="none"/>
    </w:rPr>
  </w:style>
  <w:style w:type="paragraph" w:customStyle="1" w:styleId="xl70">
    <w:name w:val="xl70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1">
    <w:name w:val="xl71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2">
    <w:name w:val="xl72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3">
    <w:name w:val="xl73"/>
    <w:basedOn w:val="Normal"/>
    <w:rsid w:val="00085F4D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4">
    <w:name w:val="xl74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5">
    <w:name w:val="xl75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6">
    <w:name w:val="xl76"/>
    <w:basedOn w:val="Normal"/>
    <w:rsid w:val="00085F4D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7">
    <w:name w:val="xl77"/>
    <w:basedOn w:val="Normal"/>
    <w:rsid w:val="00085F4D"/>
    <w:pP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78">
    <w:name w:val="xl78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9">
    <w:name w:val="xl79"/>
    <w:basedOn w:val="Normal"/>
    <w:rsid w:val="00085F4D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0">
    <w:name w:val="xl80"/>
    <w:basedOn w:val="Normal"/>
    <w:rsid w:val="00085F4D"/>
    <w:pP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81">
    <w:name w:val="xl81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085F4D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085F4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085F4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85">
    <w:name w:val="xl85"/>
    <w:basedOn w:val="Normal"/>
    <w:rsid w:val="00085F4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6">
    <w:name w:val="xl86"/>
    <w:basedOn w:val="Normal"/>
    <w:rsid w:val="00085F4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7">
    <w:name w:val="xl87"/>
    <w:basedOn w:val="Normal"/>
    <w:rsid w:val="00085F4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8">
    <w:name w:val="xl88"/>
    <w:basedOn w:val="Normal"/>
    <w:rsid w:val="00085F4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9">
    <w:name w:val="xl89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90">
    <w:name w:val="xl90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91">
    <w:name w:val="xl91"/>
    <w:basedOn w:val="Normal"/>
    <w:rsid w:val="00085F4D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2">
    <w:name w:val="xl92"/>
    <w:basedOn w:val="Normal"/>
    <w:rsid w:val="00085F4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3">
    <w:name w:val="xl93"/>
    <w:basedOn w:val="Normal"/>
    <w:rsid w:val="00085F4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4">
    <w:name w:val="xl94"/>
    <w:basedOn w:val="Normal"/>
    <w:rsid w:val="00085F4D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rsid w:val="0064173F"/>
    <w:pPr>
      <w:spacing w:after="0" w:line="240" w:lineRule="auto"/>
    </w:pPr>
    <w:rPr>
      <w:rFonts w:ascii="Tahoma" w:eastAsia="SimSun" w:hAnsi="Tahoma" w:cs="Tahoma"/>
      <w:kern w:val="0"/>
      <w:sz w:val="16"/>
      <w:szCs w:val="16"/>
      <w:lang w:eastAsia="hr-HR"/>
      <w14:ligatures w14:val="none"/>
    </w:rPr>
  </w:style>
  <w:style w:type="character" w:customStyle="1" w:styleId="TekstbaloniaChar">
    <w:name w:val="Tekst balončića Char"/>
    <w:basedOn w:val="Zadanifontodlomka"/>
    <w:link w:val="Tekstbalonia"/>
    <w:rsid w:val="0064173F"/>
    <w:rPr>
      <w:rFonts w:ascii="Tahoma" w:eastAsia="SimSun" w:hAnsi="Tahoma" w:cs="Tahoma"/>
      <w:kern w:val="0"/>
      <w:sz w:val="16"/>
      <w:szCs w:val="16"/>
      <w:lang w:eastAsia="hr-HR"/>
      <w14:ligatures w14:val="none"/>
    </w:rPr>
  </w:style>
  <w:style w:type="paragraph" w:styleId="Tijeloteksta">
    <w:name w:val="Body Text"/>
    <w:basedOn w:val="Normal"/>
    <w:link w:val="TijelotekstaChar"/>
    <w:rsid w:val="0064173F"/>
    <w:pPr>
      <w:spacing w:after="0" w:line="240" w:lineRule="auto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2">
    <w:name w:val="Body Text 2"/>
    <w:basedOn w:val="Normal"/>
    <w:link w:val="Tijeloteksta2Char"/>
    <w:rsid w:val="0064173F"/>
    <w:pPr>
      <w:spacing w:after="0" w:line="240" w:lineRule="auto"/>
      <w:jc w:val="both"/>
    </w:pPr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character" w:customStyle="1" w:styleId="Tijeloteksta2Char">
    <w:name w:val="Tijelo teksta 2 Char"/>
    <w:basedOn w:val="Zadanifontodlomka"/>
    <w:link w:val="Tijeloteksta2"/>
    <w:rsid w:val="0064173F"/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Uvuenotijeloteksta">
    <w:name w:val="Body Text Indent"/>
    <w:basedOn w:val="Normal"/>
    <w:link w:val="UvuenotijelotekstaChar"/>
    <w:rsid w:val="0064173F"/>
    <w:pPr>
      <w:spacing w:after="0" w:line="240" w:lineRule="auto"/>
      <w:ind w:firstLine="708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UvuenotijelotekstaChar">
    <w:name w:val="Uvučeno tijelo teksta Char"/>
    <w:basedOn w:val="Zadanifontodlomka"/>
    <w:link w:val="Uvuenotijeloteksta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-uvlaka2">
    <w:name w:val="Body Text Indent 2"/>
    <w:basedOn w:val="Normal"/>
    <w:link w:val="Tijeloteksta-uvlaka2Char"/>
    <w:rsid w:val="0064173F"/>
    <w:pPr>
      <w:spacing w:after="0" w:line="240" w:lineRule="auto"/>
      <w:ind w:left="-360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-uvlaka2Char">
    <w:name w:val="Tijelo teksta - uvlaka 2 Char"/>
    <w:basedOn w:val="Zadanifontodlomka"/>
    <w:link w:val="Tijeloteksta-uvlaka2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-uvlaka3">
    <w:name w:val="Body Text Indent 3"/>
    <w:basedOn w:val="Normal"/>
    <w:link w:val="Tijeloteksta-uvlaka3Char"/>
    <w:rsid w:val="0064173F"/>
    <w:pPr>
      <w:spacing w:after="0" w:line="240" w:lineRule="auto"/>
      <w:ind w:left="360"/>
      <w:jc w:val="both"/>
    </w:pPr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character" w:customStyle="1" w:styleId="Tijeloteksta-uvlaka3Char">
    <w:name w:val="Tijelo teksta - uvlaka 3 Char"/>
    <w:basedOn w:val="Zadanifontodlomka"/>
    <w:link w:val="Tijeloteksta-uvlaka3"/>
    <w:rsid w:val="0064173F"/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unhideWhenUsed/>
    <w:rsid w:val="0064173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styleId="Brojstranice">
    <w:name w:val="page number"/>
    <w:rsid w:val="0064173F"/>
  </w:style>
  <w:style w:type="table" w:styleId="Reetkatablice">
    <w:name w:val="Table Grid"/>
    <w:basedOn w:val="Obinatablica"/>
    <w:uiPriority w:val="39"/>
    <w:rsid w:val="0064173F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64173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64173F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4173F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Knjiga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Knjiga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Knjiga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 PRIHODI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CF8-48A3-83D2-8FCC0AA2934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CF8-48A3-83D2-8FCC0AA2934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List1!$A$3:$A$4</c:f>
              <c:strCache>
                <c:ptCount val="2"/>
                <c:pt idx="0">
                  <c:v>PRIHODI POSLOVANJA</c:v>
                </c:pt>
                <c:pt idx="1">
                  <c:v>PRIHODI OD PROD.NEFIN.IMOV.</c:v>
                </c:pt>
              </c:strCache>
            </c:strRef>
          </c:cat>
          <c:val>
            <c:numRef>
              <c:f>List1!$B$3:$B$4</c:f>
              <c:numCache>
                <c:formatCode>#,##0.00</c:formatCode>
                <c:ptCount val="2"/>
                <c:pt idx="0">
                  <c:v>773417.49</c:v>
                </c:pt>
                <c:pt idx="1">
                  <c:v>72100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F8-48A3-83D2-8FCC0AA2934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PRIHODI POSLOVANJA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D04-4E78-B773-4B442B52F9EB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D04-4E78-B773-4B442B52F9EB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D04-4E78-B773-4B442B52F9EB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D04-4E78-B773-4B442B52F9EB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D04-4E78-B773-4B442B52F9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List1!$A$24:$A$28</c:f>
              <c:strCache>
                <c:ptCount val="5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po posebnim propisima i naknada</c:v>
                </c:pt>
                <c:pt idx="4">
                  <c:v>Kazne, upravne mjere i ostali prihodi</c:v>
                </c:pt>
              </c:strCache>
            </c:strRef>
          </c:cat>
          <c:val>
            <c:numRef>
              <c:f>List1!$B$24:$B$28</c:f>
              <c:numCache>
                <c:formatCode>#,##0.00</c:formatCode>
                <c:ptCount val="5"/>
                <c:pt idx="0">
                  <c:v>534402.29</c:v>
                </c:pt>
                <c:pt idx="1">
                  <c:v>44643.53</c:v>
                </c:pt>
                <c:pt idx="2">
                  <c:v>36678.879999999997</c:v>
                </c:pt>
                <c:pt idx="3">
                  <c:v>149600.29999999999</c:v>
                </c:pt>
                <c:pt idx="4">
                  <c:v>8092.49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D04-4E78-B773-4B442B52F9EB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</a:t>
            </a:r>
            <a:r>
              <a:rPr lang="hr-HR" b="1" baseline="0"/>
              <a:t> RASHODI</a:t>
            </a:r>
            <a:endParaRPr lang="hr-HR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2D8-40A0-87FC-A4C258049EC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2D8-40A0-87FC-A4C258049EC0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2D8-40A0-87FC-A4C258049EC0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2D8-40A0-87FC-A4C258049EC0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2D8-40A0-87FC-A4C258049EC0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2D8-40A0-87FC-A4C258049EC0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82D8-40A0-87FC-A4C258049EC0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82D8-40A0-87FC-A4C258049EC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List1!$A$51:$A$58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FINANIJSKI RASHODI</c:v>
                </c:pt>
                <c:pt idx="3">
                  <c:v>SUBVENCIJE</c:v>
                </c:pt>
                <c:pt idx="4">
                  <c:v>POMOĆI DANE U INOZ. I UNUTAR OPĆEG PROR.</c:v>
                </c:pt>
                <c:pt idx="5">
                  <c:v>NAKN. GRAĐ. I KUĆ. NA TEM. OSIG. I DR. NAKNADE</c:v>
                </c:pt>
                <c:pt idx="6">
                  <c:v>RASHODI ZA DONACIJE, KAZNE. NAKN. ŠTETA I KAP. POMOĆI</c:v>
                </c:pt>
                <c:pt idx="7">
                  <c:v>RASHODI ZA NABAVU NEFIN.IMOV.</c:v>
                </c:pt>
              </c:strCache>
            </c:strRef>
          </c:cat>
          <c:val>
            <c:numRef>
              <c:f>List1!$B$51:$B$58</c:f>
              <c:numCache>
                <c:formatCode>#,##0.00</c:formatCode>
                <c:ptCount val="8"/>
                <c:pt idx="0">
                  <c:v>99407.11</c:v>
                </c:pt>
                <c:pt idx="1">
                  <c:v>265416.45</c:v>
                </c:pt>
                <c:pt idx="2">
                  <c:v>6319.08</c:v>
                </c:pt>
                <c:pt idx="3" formatCode="General">
                  <c:v>0</c:v>
                </c:pt>
                <c:pt idx="4">
                  <c:v>198910.5</c:v>
                </c:pt>
                <c:pt idx="5">
                  <c:v>30850.77</c:v>
                </c:pt>
                <c:pt idx="6">
                  <c:v>51057.27</c:v>
                </c:pt>
                <c:pt idx="7">
                  <c:v>43637.57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2D8-40A0-87FC-A4C258049EC0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68</Pages>
  <Words>15475</Words>
  <Characters>88209</Characters>
  <Application>Microsoft Office Word</Application>
  <DocSecurity>0</DocSecurity>
  <Lines>735</Lines>
  <Paragraphs>206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Pročelnik Gračišće</dc:creator>
  <cp:keywords/>
  <dc:description/>
  <cp:lastModifiedBy>Pročelnik Gračišće</cp:lastModifiedBy>
  <cp:revision>33</cp:revision>
  <dcterms:created xsi:type="dcterms:W3CDTF">2026-07-31T06:16:00Z</dcterms:created>
  <dcterms:modified xsi:type="dcterms:W3CDTF">2026-09-04T07:13:00Z</dcterms:modified>
</cp:coreProperties>
</file>